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7A040" w14:textId="77777777" w:rsidR="00F009FF" w:rsidRDefault="00F009FF" w:rsidP="00F009FF">
      <w:pPr>
        <w:tabs>
          <w:tab w:val="center" w:pos="5400"/>
          <w:tab w:val="left" w:pos="7716"/>
        </w:tabs>
        <w:rPr>
          <w:rFonts w:ascii="Janda Closer To Free" w:hAnsi="Janda Closer To Free"/>
          <w:b/>
          <w:bCs/>
          <w:sz w:val="32"/>
          <w:szCs w:val="32"/>
        </w:rPr>
      </w:pPr>
      <w:r>
        <w:rPr>
          <w:rFonts w:ascii="Janda Closer To Free" w:hAnsi="Janda Closer To Free"/>
          <w:b/>
          <w:bCs/>
          <w:sz w:val="32"/>
          <w:szCs w:val="32"/>
        </w:rPr>
        <w:tab/>
      </w:r>
    </w:p>
    <w:p w14:paraId="479B87DF" w14:textId="77777777" w:rsidR="00F009FF" w:rsidRPr="00CA1418" w:rsidRDefault="00F009FF" w:rsidP="00F009FF">
      <w:pPr>
        <w:tabs>
          <w:tab w:val="center" w:pos="5400"/>
          <w:tab w:val="left" w:pos="7716"/>
        </w:tabs>
        <w:jc w:val="center"/>
        <w:rPr>
          <w:rFonts w:ascii="Janda Closer To Free" w:hAnsi="Janda Closer To Free"/>
          <w:b/>
          <w:bCs/>
          <w:sz w:val="32"/>
          <w:szCs w:val="32"/>
        </w:rPr>
      </w:pPr>
      <w:r>
        <w:rPr>
          <w:rFonts w:ascii="Janda Closer To Free" w:hAnsi="Janda Closer To Free"/>
          <w:b/>
          <w:bCs/>
          <w:sz w:val="32"/>
          <w:szCs w:val="32"/>
        </w:rPr>
        <w:t xml:space="preserve">The </w:t>
      </w:r>
      <w:r w:rsidRPr="00CA1418">
        <w:rPr>
          <w:rFonts w:ascii="Janda Closer To Free" w:hAnsi="Janda Closer To Free"/>
          <w:b/>
          <w:bCs/>
          <w:sz w:val="32"/>
          <w:szCs w:val="32"/>
        </w:rPr>
        <w:t>Learning Tree</w:t>
      </w:r>
    </w:p>
    <w:p w14:paraId="34B860EF" w14:textId="77777777" w:rsidR="00F009FF" w:rsidRPr="00045FA5" w:rsidRDefault="00F009FF" w:rsidP="00F009FF">
      <w:pPr>
        <w:jc w:val="center"/>
        <w:rPr>
          <w:rFonts w:asciiTheme="minorHAnsi" w:hAnsiTheme="minorHAnsi" w:cstheme="minorHAnsi"/>
          <w:b/>
          <w:bCs/>
          <w:sz w:val="32"/>
          <w:szCs w:val="32"/>
        </w:rPr>
      </w:pPr>
      <w:r w:rsidRPr="00045FA5">
        <w:rPr>
          <w:rFonts w:asciiTheme="minorHAnsi" w:hAnsiTheme="minorHAnsi" w:cstheme="minorHAnsi"/>
          <w:b/>
          <w:bCs/>
          <w:sz w:val="32"/>
          <w:szCs w:val="32"/>
        </w:rPr>
        <w:t>COVID-19 Enhanced Risk Management Plan</w:t>
      </w:r>
    </w:p>
    <w:p w14:paraId="206B9262" w14:textId="77777777" w:rsidR="00F009FF" w:rsidRDefault="00F009FF" w:rsidP="00F009FF">
      <w:pPr>
        <w:rPr>
          <w:rFonts w:asciiTheme="minorHAnsi" w:hAnsiTheme="minorHAnsi" w:cstheme="minorHAnsi"/>
        </w:rPr>
      </w:pPr>
      <w:r w:rsidRPr="00045FA5">
        <w:rPr>
          <w:rFonts w:asciiTheme="minorHAnsi" w:hAnsiTheme="minorHAnsi" w:cstheme="minorHAnsi"/>
        </w:rPr>
        <w:br/>
        <w:t>The purpose of this document is to establish policy which minimizes the risk of COVID-19 transmission to students, families, and staff to the greatest extent possible.  These policies are temporarily adopted during the COVID-19 pandemic and supersede previously adopted policies.</w:t>
      </w:r>
    </w:p>
    <w:p w14:paraId="59DB801C" w14:textId="77777777" w:rsidR="00F009FF" w:rsidRPr="00045FA5" w:rsidRDefault="00F009FF" w:rsidP="00F009FF">
      <w:pPr>
        <w:rPr>
          <w:rFonts w:asciiTheme="minorHAnsi" w:hAnsiTheme="minorHAnsi" w:cstheme="minorHAnsi"/>
        </w:rPr>
      </w:pPr>
    </w:p>
    <w:p w14:paraId="54CE8916" w14:textId="77777777" w:rsidR="00F009FF" w:rsidRPr="00045FA5" w:rsidRDefault="00F009FF" w:rsidP="00F009FF">
      <w:pPr>
        <w:rPr>
          <w:rFonts w:asciiTheme="minorHAnsi" w:hAnsiTheme="minorHAnsi" w:cstheme="minorHAnsi"/>
          <w:b/>
          <w:bCs/>
        </w:rPr>
      </w:pPr>
      <w:r w:rsidRPr="00045FA5">
        <w:rPr>
          <w:rFonts w:asciiTheme="minorHAnsi" w:hAnsiTheme="minorHAnsi" w:cstheme="minorHAnsi"/>
          <w:b/>
          <w:bCs/>
        </w:rPr>
        <w:t>Programming</w:t>
      </w:r>
      <w:r>
        <w:rPr>
          <w:rFonts w:asciiTheme="minorHAnsi" w:hAnsiTheme="minorHAnsi" w:cstheme="minorHAnsi"/>
          <w:b/>
          <w:bCs/>
        </w:rPr>
        <w:br/>
      </w:r>
    </w:p>
    <w:p w14:paraId="126E05CF" w14:textId="77777777" w:rsidR="00F009FF" w:rsidRPr="00045FA5" w:rsidRDefault="00F009FF" w:rsidP="00F009FF">
      <w:pPr>
        <w:pStyle w:val="ListParagraph"/>
        <w:numPr>
          <w:ilvl w:val="0"/>
          <w:numId w:val="8"/>
        </w:numPr>
        <w:spacing w:after="160" w:line="259" w:lineRule="auto"/>
        <w:rPr>
          <w:rFonts w:asciiTheme="minorHAnsi" w:hAnsiTheme="minorHAnsi" w:cstheme="minorHAnsi"/>
        </w:rPr>
      </w:pPr>
      <w:r w:rsidRPr="00045FA5">
        <w:rPr>
          <w:rFonts w:asciiTheme="minorHAnsi" w:hAnsiTheme="minorHAnsi" w:cstheme="minorHAnsi"/>
        </w:rPr>
        <w:t>The Learning Tree will educate families on the signs of illness (fever, chills, shortness of breath or cough, sore throat, vomiting, diarrhea, or new loss of taste or smell), encourage families to be on alert for these signs in children, and require children to be kept home if they these signs are present.</w:t>
      </w:r>
    </w:p>
    <w:p w14:paraId="657117C0" w14:textId="2710AE49" w:rsidR="00F009FF" w:rsidRPr="00045FA5" w:rsidRDefault="00F009FF" w:rsidP="00F009FF">
      <w:pPr>
        <w:pStyle w:val="ListParagraph"/>
        <w:numPr>
          <w:ilvl w:val="0"/>
          <w:numId w:val="8"/>
        </w:numPr>
        <w:spacing w:after="160" w:line="259" w:lineRule="auto"/>
        <w:rPr>
          <w:rFonts w:asciiTheme="minorHAnsi" w:hAnsiTheme="minorHAnsi" w:cstheme="minorHAnsi"/>
          <w:u w:val="single"/>
        </w:rPr>
      </w:pPr>
      <w:r w:rsidRPr="00045FA5">
        <w:rPr>
          <w:rFonts w:asciiTheme="minorHAnsi" w:hAnsiTheme="minorHAnsi" w:cstheme="minorHAnsi"/>
        </w:rPr>
        <w:t>Extended day</w:t>
      </w:r>
      <w:r w:rsidR="00D1536B">
        <w:rPr>
          <w:rFonts w:asciiTheme="minorHAnsi" w:hAnsiTheme="minorHAnsi" w:cstheme="minorHAnsi"/>
        </w:rPr>
        <w:t xml:space="preserve"> will be offered on Tuesday and Thursday.  </w:t>
      </w:r>
      <w:r w:rsidRPr="00045FA5">
        <w:rPr>
          <w:rFonts w:asciiTheme="minorHAnsi" w:hAnsiTheme="minorHAnsi" w:cstheme="minorHAnsi"/>
        </w:rPr>
        <w:t xml:space="preserve"> </w:t>
      </w:r>
      <w:r w:rsidR="00D1536B">
        <w:rPr>
          <w:rFonts w:asciiTheme="minorHAnsi" w:hAnsiTheme="minorHAnsi" w:cstheme="minorHAnsi"/>
        </w:rPr>
        <w:t>Lunch Enrichment</w:t>
      </w:r>
      <w:r w:rsidRPr="00045FA5">
        <w:rPr>
          <w:rFonts w:asciiTheme="minorHAnsi" w:hAnsiTheme="minorHAnsi" w:cstheme="minorHAnsi"/>
        </w:rPr>
        <w:t xml:space="preserve"> </w:t>
      </w:r>
      <w:r w:rsidR="00D1536B">
        <w:rPr>
          <w:rFonts w:asciiTheme="minorHAnsi" w:hAnsiTheme="minorHAnsi" w:cstheme="minorHAnsi"/>
        </w:rPr>
        <w:t>program will be offered on Wednesday</w:t>
      </w:r>
      <w:r w:rsidR="00BB6798">
        <w:rPr>
          <w:rFonts w:asciiTheme="minorHAnsi" w:hAnsiTheme="minorHAnsi" w:cstheme="minorHAnsi"/>
          <w:u w:val="single"/>
        </w:rPr>
        <w:t>s.</w:t>
      </w:r>
    </w:p>
    <w:p w14:paraId="74DB966E" w14:textId="77777777" w:rsidR="00F009FF" w:rsidRPr="00045FA5" w:rsidRDefault="00F009FF" w:rsidP="00F009FF">
      <w:pPr>
        <w:rPr>
          <w:rFonts w:asciiTheme="minorHAnsi" w:hAnsiTheme="minorHAnsi" w:cstheme="minorHAnsi"/>
          <w:b/>
          <w:bCs/>
        </w:rPr>
      </w:pPr>
      <w:r w:rsidRPr="00045FA5">
        <w:rPr>
          <w:rFonts w:asciiTheme="minorHAnsi" w:hAnsiTheme="minorHAnsi" w:cstheme="minorHAnsi"/>
          <w:b/>
          <w:bCs/>
        </w:rPr>
        <w:t>Grouping, Ratios, and Staffing</w:t>
      </w:r>
      <w:r>
        <w:rPr>
          <w:rFonts w:asciiTheme="minorHAnsi" w:hAnsiTheme="minorHAnsi" w:cstheme="minorHAnsi"/>
          <w:b/>
          <w:bCs/>
        </w:rPr>
        <w:br/>
      </w:r>
    </w:p>
    <w:p w14:paraId="5DFD17EF" w14:textId="2E42677C" w:rsidR="00F009FF" w:rsidRPr="00045FA5" w:rsidRDefault="00F009FF" w:rsidP="00F009FF">
      <w:pPr>
        <w:pStyle w:val="ListParagraph"/>
        <w:numPr>
          <w:ilvl w:val="0"/>
          <w:numId w:val="7"/>
        </w:numPr>
        <w:spacing w:after="160" w:line="259" w:lineRule="auto"/>
        <w:rPr>
          <w:rFonts w:asciiTheme="minorHAnsi" w:hAnsiTheme="minorHAnsi" w:cstheme="minorHAnsi"/>
        </w:rPr>
      </w:pPr>
      <w:r w:rsidRPr="00045FA5">
        <w:rPr>
          <w:rFonts w:asciiTheme="minorHAnsi" w:hAnsiTheme="minorHAnsi" w:cstheme="minorHAnsi"/>
        </w:rPr>
        <w:t xml:space="preserve">According to DCFS guidelines, a staff to child ratio no less than 1:10 will be maintained at all times.  </w:t>
      </w:r>
    </w:p>
    <w:p w14:paraId="5C72B008" w14:textId="0FB34E00" w:rsidR="00F009FF" w:rsidRPr="00BB6798" w:rsidRDefault="00F009FF" w:rsidP="00BB6798">
      <w:pPr>
        <w:pStyle w:val="ListParagraph"/>
        <w:numPr>
          <w:ilvl w:val="0"/>
          <w:numId w:val="7"/>
        </w:numPr>
        <w:spacing w:after="160" w:line="259" w:lineRule="auto"/>
        <w:rPr>
          <w:rFonts w:asciiTheme="minorHAnsi" w:hAnsiTheme="minorHAnsi" w:cstheme="minorHAnsi"/>
        </w:rPr>
      </w:pPr>
      <w:r w:rsidRPr="00045FA5">
        <w:rPr>
          <w:rFonts w:asciiTheme="minorHAnsi" w:hAnsiTheme="minorHAnsi" w:cstheme="minorHAnsi"/>
        </w:rPr>
        <w:t>The Learning Tree will maintain a list of qualified substitutes in the event staff are out sick.</w:t>
      </w:r>
    </w:p>
    <w:p w14:paraId="36D80E6E" w14:textId="77777777" w:rsidR="00F009FF" w:rsidRPr="00045FA5" w:rsidRDefault="00F009FF" w:rsidP="00F009FF">
      <w:pPr>
        <w:rPr>
          <w:rFonts w:asciiTheme="minorHAnsi" w:hAnsiTheme="minorHAnsi" w:cstheme="minorHAnsi"/>
          <w:b/>
          <w:bCs/>
        </w:rPr>
      </w:pPr>
      <w:r w:rsidRPr="00045FA5">
        <w:rPr>
          <w:rFonts w:asciiTheme="minorHAnsi" w:hAnsiTheme="minorHAnsi" w:cstheme="minorHAnsi"/>
          <w:b/>
          <w:bCs/>
        </w:rPr>
        <w:t>Screening and Monitoring</w:t>
      </w:r>
      <w:r>
        <w:rPr>
          <w:rFonts w:asciiTheme="minorHAnsi" w:hAnsiTheme="minorHAnsi" w:cstheme="minorHAnsi"/>
          <w:b/>
          <w:bCs/>
        </w:rPr>
        <w:br/>
      </w:r>
    </w:p>
    <w:p w14:paraId="19AE5E8A" w14:textId="77777777" w:rsidR="00F009FF" w:rsidRPr="00045FA5" w:rsidRDefault="00F009FF" w:rsidP="00F009FF">
      <w:pPr>
        <w:pStyle w:val="ListParagraph"/>
        <w:numPr>
          <w:ilvl w:val="0"/>
          <w:numId w:val="9"/>
        </w:numPr>
        <w:spacing w:after="160" w:line="259" w:lineRule="auto"/>
        <w:rPr>
          <w:rFonts w:asciiTheme="minorHAnsi" w:hAnsiTheme="minorHAnsi" w:cstheme="minorHAnsi"/>
        </w:rPr>
      </w:pPr>
      <w:r w:rsidRPr="00045FA5">
        <w:rPr>
          <w:rFonts w:asciiTheme="minorHAnsi" w:hAnsiTheme="minorHAnsi" w:cstheme="minorHAnsi"/>
        </w:rPr>
        <w:t>The Learning Tree Staff will conduct and record health checks of ALL persons entering the Learning Tree area (to include staff, children, and visitors).</w:t>
      </w:r>
    </w:p>
    <w:p w14:paraId="516DA009" w14:textId="77777777" w:rsidR="00F009FF" w:rsidRPr="00045FA5" w:rsidRDefault="00F009FF" w:rsidP="00F009FF">
      <w:pPr>
        <w:pStyle w:val="ListParagraph"/>
        <w:numPr>
          <w:ilvl w:val="1"/>
          <w:numId w:val="9"/>
        </w:numPr>
        <w:spacing w:after="160" w:line="259" w:lineRule="auto"/>
        <w:rPr>
          <w:rFonts w:asciiTheme="minorHAnsi" w:hAnsiTheme="minorHAnsi" w:cstheme="minorHAnsi"/>
        </w:rPr>
      </w:pPr>
      <w:r w:rsidRPr="00045FA5">
        <w:rPr>
          <w:rFonts w:asciiTheme="minorHAnsi" w:hAnsiTheme="minorHAnsi" w:cstheme="minorHAnsi"/>
        </w:rPr>
        <w:t>Temperatures will be screened before entry and at snack time.  All persons who have a fever of 100.4 or above or other signs of illness will not be admitted to the facility.</w:t>
      </w:r>
    </w:p>
    <w:p w14:paraId="75A1532E" w14:textId="77777777" w:rsidR="00F009FF" w:rsidRPr="00045FA5" w:rsidRDefault="00F009FF" w:rsidP="00F009FF">
      <w:pPr>
        <w:pStyle w:val="ListParagraph"/>
        <w:numPr>
          <w:ilvl w:val="4"/>
          <w:numId w:val="2"/>
        </w:numPr>
        <w:spacing w:after="160" w:line="259" w:lineRule="auto"/>
        <w:rPr>
          <w:rFonts w:asciiTheme="minorHAnsi" w:hAnsiTheme="minorHAnsi" w:cstheme="minorHAnsi"/>
        </w:rPr>
      </w:pPr>
      <w:r w:rsidRPr="00045FA5">
        <w:rPr>
          <w:rFonts w:asciiTheme="minorHAnsi" w:hAnsiTheme="minorHAnsi" w:cstheme="minorHAnsi"/>
        </w:rPr>
        <w:t>Staff members taking temperatures will wear PPE (Personal Protective Equipment), to include a mask, gloves, and face shield.</w:t>
      </w:r>
    </w:p>
    <w:p w14:paraId="49010AB7" w14:textId="77777777" w:rsidR="00F009FF" w:rsidRPr="00045FA5" w:rsidRDefault="00F009FF" w:rsidP="00F009FF">
      <w:pPr>
        <w:pStyle w:val="ListParagraph"/>
        <w:numPr>
          <w:ilvl w:val="4"/>
          <w:numId w:val="2"/>
        </w:numPr>
        <w:spacing w:after="160" w:line="259" w:lineRule="auto"/>
        <w:rPr>
          <w:rFonts w:asciiTheme="minorHAnsi" w:hAnsiTheme="minorHAnsi" w:cstheme="minorHAnsi"/>
        </w:rPr>
      </w:pPr>
      <w:r w:rsidRPr="00045FA5">
        <w:rPr>
          <w:rFonts w:asciiTheme="minorHAnsi" w:hAnsiTheme="minorHAnsi" w:cstheme="minorHAnsi"/>
        </w:rPr>
        <w:t xml:space="preserve">No-touch infrared thermometers will be used. </w:t>
      </w:r>
    </w:p>
    <w:p w14:paraId="4804E3D3" w14:textId="77777777" w:rsidR="00F009FF" w:rsidRPr="00045FA5" w:rsidRDefault="00F009FF" w:rsidP="00F009FF">
      <w:pPr>
        <w:pStyle w:val="ListParagraph"/>
        <w:numPr>
          <w:ilvl w:val="1"/>
          <w:numId w:val="9"/>
        </w:numPr>
        <w:spacing w:after="160" w:line="259" w:lineRule="auto"/>
        <w:rPr>
          <w:rFonts w:asciiTheme="minorHAnsi" w:hAnsiTheme="minorHAnsi" w:cstheme="minorHAnsi"/>
        </w:rPr>
      </w:pPr>
      <w:r w:rsidRPr="00045FA5">
        <w:rPr>
          <w:rFonts w:asciiTheme="minorHAnsi" w:hAnsiTheme="minorHAnsi" w:cstheme="minorHAnsi"/>
        </w:rPr>
        <w:t>Each entrant will be asked if they are experiencing:</w:t>
      </w:r>
    </w:p>
    <w:p w14:paraId="7EA4EB38" w14:textId="77777777" w:rsidR="00F009FF" w:rsidRPr="00045FA5" w:rsidRDefault="00F009FF" w:rsidP="00F009FF">
      <w:pPr>
        <w:pStyle w:val="ListParagraph"/>
        <w:numPr>
          <w:ilvl w:val="2"/>
          <w:numId w:val="9"/>
        </w:numPr>
        <w:spacing w:after="160" w:line="259" w:lineRule="auto"/>
        <w:rPr>
          <w:rFonts w:asciiTheme="minorHAnsi" w:hAnsiTheme="minorHAnsi" w:cstheme="minorHAnsi"/>
        </w:rPr>
      </w:pPr>
      <w:r w:rsidRPr="00045FA5">
        <w:rPr>
          <w:rFonts w:asciiTheme="minorHAnsi" w:hAnsiTheme="minorHAnsi" w:cstheme="minorHAnsi"/>
        </w:rPr>
        <w:t>Fever</w:t>
      </w:r>
    </w:p>
    <w:p w14:paraId="17E0ADD2" w14:textId="77777777" w:rsidR="00F009FF" w:rsidRPr="00045FA5" w:rsidRDefault="00F009FF" w:rsidP="00F009FF">
      <w:pPr>
        <w:pStyle w:val="ListParagraph"/>
        <w:numPr>
          <w:ilvl w:val="2"/>
          <w:numId w:val="9"/>
        </w:numPr>
        <w:spacing w:after="160" w:line="259" w:lineRule="auto"/>
        <w:rPr>
          <w:rFonts w:asciiTheme="minorHAnsi" w:hAnsiTheme="minorHAnsi" w:cstheme="minorHAnsi"/>
        </w:rPr>
      </w:pPr>
      <w:r w:rsidRPr="00045FA5">
        <w:rPr>
          <w:rFonts w:asciiTheme="minorHAnsi" w:hAnsiTheme="minorHAnsi" w:cstheme="minorHAnsi"/>
        </w:rPr>
        <w:t>Chills</w:t>
      </w:r>
    </w:p>
    <w:p w14:paraId="2179091D" w14:textId="77777777" w:rsidR="00F009FF" w:rsidRPr="00045FA5" w:rsidRDefault="00F009FF" w:rsidP="00F009FF">
      <w:pPr>
        <w:pStyle w:val="ListParagraph"/>
        <w:numPr>
          <w:ilvl w:val="2"/>
          <w:numId w:val="9"/>
        </w:numPr>
        <w:spacing w:after="160" w:line="259" w:lineRule="auto"/>
        <w:rPr>
          <w:rFonts w:asciiTheme="minorHAnsi" w:hAnsiTheme="minorHAnsi" w:cstheme="minorHAnsi"/>
        </w:rPr>
      </w:pPr>
      <w:r w:rsidRPr="00045FA5">
        <w:rPr>
          <w:rFonts w:asciiTheme="minorHAnsi" w:hAnsiTheme="minorHAnsi" w:cstheme="minorHAnsi"/>
        </w:rPr>
        <w:t>Shortness of breath or cough</w:t>
      </w:r>
    </w:p>
    <w:p w14:paraId="3B5F5D60" w14:textId="77777777" w:rsidR="00F009FF" w:rsidRPr="00045FA5" w:rsidRDefault="00F009FF" w:rsidP="00F009FF">
      <w:pPr>
        <w:pStyle w:val="ListParagraph"/>
        <w:numPr>
          <w:ilvl w:val="2"/>
          <w:numId w:val="9"/>
        </w:numPr>
        <w:spacing w:after="160" w:line="259" w:lineRule="auto"/>
        <w:rPr>
          <w:rFonts w:asciiTheme="minorHAnsi" w:hAnsiTheme="minorHAnsi" w:cstheme="minorHAnsi"/>
        </w:rPr>
      </w:pPr>
      <w:r w:rsidRPr="00045FA5">
        <w:rPr>
          <w:rFonts w:asciiTheme="minorHAnsi" w:hAnsiTheme="minorHAnsi" w:cstheme="minorHAnsi"/>
        </w:rPr>
        <w:t>Sore throat</w:t>
      </w:r>
    </w:p>
    <w:p w14:paraId="548DFC6C" w14:textId="77777777" w:rsidR="00F009FF" w:rsidRPr="00045FA5" w:rsidRDefault="00F009FF" w:rsidP="00F009FF">
      <w:pPr>
        <w:pStyle w:val="ListParagraph"/>
        <w:numPr>
          <w:ilvl w:val="2"/>
          <w:numId w:val="9"/>
        </w:numPr>
        <w:spacing w:after="160" w:line="259" w:lineRule="auto"/>
        <w:rPr>
          <w:rFonts w:asciiTheme="minorHAnsi" w:hAnsiTheme="minorHAnsi" w:cstheme="minorHAnsi"/>
        </w:rPr>
      </w:pPr>
      <w:r w:rsidRPr="00045FA5">
        <w:rPr>
          <w:rFonts w:asciiTheme="minorHAnsi" w:hAnsiTheme="minorHAnsi" w:cstheme="minorHAnsi"/>
        </w:rPr>
        <w:t xml:space="preserve">Vomiting </w:t>
      </w:r>
    </w:p>
    <w:p w14:paraId="66199F30" w14:textId="77777777" w:rsidR="00F009FF" w:rsidRPr="00045FA5" w:rsidRDefault="00F009FF" w:rsidP="00F009FF">
      <w:pPr>
        <w:pStyle w:val="ListParagraph"/>
        <w:numPr>
          <w:ilvl w:val="2"/>
          <w:numId w:val="9"/>
        </w:numPr>
        <w:spacing w:after="160" w:line="259" w:lineRule="auto"/>
        <w:rPr>
          <w:rFonts w:asciiTheme="minorHAnsi" w:hAnsiTheme="minorHAnsi" w:cstheme="minorHAnsi"/>
        </w:rPr>
      </w:pPr>
      <w:r w:rsidRPr="00045FA5">
        <w:rPr>
          <w:rFonts w:asciiTheme="minorHAnsi" w:hAnsiTheme="minorHAnsi" w:cstheme="minorHAnsi"/>
        </w:rPr>
        <w:lastRenderedPageBreak/>
        <w:t>Diarrhea</w:t>
      </w:r>
    </w:p>
    <w:p w14:paraId="7FFCDA1D" w14:textId="77777777" w:rsidR="00F009FF" w:rsidRPr="00045FA5" w:rsidRDefault="00F009FF" w:rsidP="00F009FF">
      <w:pPr>
        <w:pStyle w:val="ListParagraph"/>
        <w:numPr>
          <w:ilvl w:val="2"/>
          <w:numId w:val="9"/>
        </w:numPr>
        <w:spacing w:after="160" w:line="259" w:lineRule="auto"/>
        <w:rPr>
          <w:rFonts w:asciiTheme="minorHAnsi" w:hAnsiTheme="minorHAnsi" w:cstheme="minorHAnsi"/>
        </w:rPr>
      </w:pPr>
      <w:r w:rsidRPr="00045FA5">
        <w:rPr>
          <w:rFonts w:asciiTheme="minorHAnsi" w:hAnsiTheme="minorHAnsi" w:cstheme="minorHAnsi"/>
        </w:rPr>
        <w:t>New loss of taste or smell</w:t>
      </w:r>
    </w:p>
    <w:p w14:paraId="22487709" w14:textId="77777777" w:rsidR="00F009FF" w:rsidRPr="00045FA5" w:rsidRDefault="00F009FF" w:rsidP="00F009FF">
      <w:pPr>
        <w:pStyle w:val="ListParagraph"/>
        <w:numPr>
          <w:ilvl w:val="1"/>
          <w:numId w:val="9"/>
        </w:numPr>
        <w:spacing w:after="160" w:line="259" w:lineRule="auto"/>
        <w:rPr>
          <w:rFonts w:asciiTheme="minorHAnsi" w:hAnsiTheme="minorHAnsi" w:cstheme="minorHAnsi"/>
        </w:rPr>
      </w:pPr>
      <w:r w:rsidRPr="00045FA5">
        <w:rPr>
          <w:rFonts w:asciiTheme="minorHAnsi" w:hAnsiTheme="minorHAnsi" w:cstheme="minorHAnsi"/>
        </w:rPr>
        <w:t>Staff will make visual inspections for signs of illness which could include flushed cheeks, rapid breathing or difficulty breathing, fatigue, or extreme fussiness.</w:t>
      </w:r>
    </w:p>
    <w:p w14:paraId="510B4858" w14:textId="16A2FECA" w:rsidR="00F009FF" w:rsidRPr="00045FA5" w:rsidRDefault="00F009FF" w:rsidP="00B30F78">
      <w:pPr>
        <w:pStyle w:val="ListParagraph"/>
        <w:spacing w:after="160" w:line="259" w:lineRule="auto"/>
        <w:rPr>
          <w:rFonts w:asciiTheme="minorHAnsi" w:hAnsiTheme="minorHAnsi" w:cstheme="minorHAnsi"/>
        </w:rPr>
      </w:pPr>
    </w:p>
    <w:p w14:paraId="38E33B06" w14:textId="77777777" w:rsidR="00F009FF" w:rsidRPr="00045FA5" w:rsidRDefault="00F009FF" w:rsidP="00F009FF">
      <w:pPr>
        <w:rPr>
          <w:rFonts w:asciiTheme="minorHAnsi" w:hAnsiTheme="minorHAnsi" w:cstheme="minorHAnsi"/>
          <w:b/>
          <w:bCs/>
        </w:rPr>
      </w:pPr>
      <w:r w:rsidRPr="00045FA5">
        <w:rPr>
          <w:rFonts w:asciiTheme="minorHAnsi" w:hAnsiTheme="minorHAnsi" w:cstheme="minorHAnsi"/>
          <w:b/>
          <w:bCs/>
        </w:rPr>
        <w:t>Isolation and Discharge of Sick Children and Staff</w:t>
      </w:r>
      <w:r>
        <w:rPr>
          <w:rFonts w:asciiTheme="minorHAnsi" w:hAnsiTheme="minorHAnsi" w:cstheme="minorHAnsi"/>
          <w:b/>
          <w:bCs/>
        </w:rPr>
        <w:br/>
      </w:r>
    </w:p>
    <w:p w14:paraId="005C33F8" w14:textId="77777777" w:rsidR="00F009FF" w:rsidRPr="00045FA5" w:rsidRDefault="00F009FF" w:rsidP="00F009FF">
      <w:pPr>
        <w:pStyle w:val="ListParagraph"/>
        <w:numPr>
          <w:ilvl w:val="0"/>
          <w:numId w:val="3"/>
        </w:numPr>
        <w:spacing w:after="160" w:line="259" w:lineRule="auto"/>
        <w:rPr>
          <w:rFonts w:asciiTheme="minorHAnsi" w:hAnsiTheme="minorHAnsi" w:cstheme="minorHAnsi"/>
        </w:rPr>
      </w:pPr>
      <w:r w:rsidRPr="00045FA5">
        <w:rPr>
          <w:rFonts w:asciiTheme="minorHAnsi" w:hAnsiTheme="minorHAnsi" w:cstheme="minorHAnsi"/>
        </w:rPr>
        <w:t>Any person suspected of having COVID-19 or diagnosed with COVID-19 shall be excluded from the facility.</w:t>
      </w:r>
    </w:p>
    <w:p w14:paraId="6C425BF3" w14:textId="05DE8513" w:rsidR="00F009FF" w:rsidRPr="00045FA5" w:rsidRDefault="00F009FF" w:rsidP="00F009FF">
      <w:pPr>
        <w:pStyle w:val="ListParagraph"/>
        <w:numPr>
          <w:ilvl w:val="0"/>
          <w:numId w:val="3"/>
        </w:numPr>
        <w:spacing w:after="160" w:line="259" w:lineRule="auto"/>
        <w:rPr>
          <w:rFonts w:asciiTheme="minorHAnsi" w:hAnsiTheme="minorHAnsi" w:cstheme="minorHAnsi"/>
        </w:rPr>
      </w:pPr>
      <w:r w:rsidRPr="00045FA5">
        <w:rPr>
          <w:rFonts w:asciiTheme="minorHAnsi" w:hAnsiTheme="minorHAnsi" w:cstheme="minorHAnsi"/>
        </w:rPr>
        <w:t xml:space="preserve">Symptoms of COVID-19 are fever (temperature greater than 100.4F/37C), chills, sore throat, cough, shortness of breath, muscle aches, headache, vomiting, diarrhea, and new loss of taste or smell. If a child or staff member is diagnosed with COVID-19, he/she is not to return to the facility until ALL three of the following are met: </w:t>
      </w:r>
    </w:p>
    <w:p w14:paraId="48CE7596" w14:textId="77777777" w:rsidR="00F009FF" w:rsidRPr="00045FA5" w:rsidRDefault="00F009FF" w:rsidP="00F009FF">
      <w:pPr>
        <w:pStyle w:val="ListParagraph"/>
        <w:numPr>
          <w:ilvl w:val="1"/>
          <w:numId w:val="3"/>
        </w:numPr>
        <w:spacing w:after="160" w:line="259" w:lineRule="auto"/>
        <w:rPr>
          <w:rFonts w:asciiTheme="minorHAnsi" w:hAnsiTheme="minorHAnsi" w:cstheme="minorHAnsi"/>
        </w:rPr>
      </w:pPr>
      <w:r w:rsidRPr="00045FA5">
        <w:rPr>
          <w:rFonts w:asciiTheme="minorHAnsi" w:hAnsiTheme="minorHAnsi" w:cstheme="minorHAnsi"/>
        </w:rPr>
        <w:t>Individual is free from fever without the use of fever-reducing medications for at least 72 hours;</w:t>
      </w:r>
    </w:p>
    <w:p w14:paraId="3381CA8B" w14:textId="77777777" w:rsidR="00F009FF" w:rsidRPr="00045FA5" w:rsidRDefault="00F009FF" w:rsidP="00F009FF">
      <w:pPr>
        <w:pStyle w:val="ListParagraph"/>
        <w:numPr>
          <w:ilvl w:val="1"/>
          <w:numId w:val="3"/>
        </w:numPr>
        <w:spacing w:after="160" w:line="259" w:lineRule="auto"/>
        <w:rPr>
          <w:rFonts w:asciiTheme="minorHAnsi" w:hAnsiTheme="minorHAnsi" w:cstheme="minorHAnsi"/>
        </w:rPr>
      </w:pPr>
      <w:r w:rsidRPr="00045FA5">
        <w:rPr>
          <w:rFonts w:asciiTheme="minorHAnsi" w:hAnsiTheme="minorHAnsi" w:cstheme="minorHAnsi"/>
        </w:rPr>
        <w:t xml:space="preserve">Individual’s symptoms, including cough, have improved; </w:t>
      </w:r>
      <w:r w:rsidRPr="00045FA5">
        <w:rPr>
          <w:rFonts w:asciiTheme="minorHAnsi" w:hAnsiTheme="minorHAnsi" w:cstheme="minorHAnsi"/>
          <w:u w:val="single"/>
        </w:rPr>
        <w:t>and</w:t>
      </w:r>
    </w:p>
    <w:p w14:paraId="1544022D" w14:textId="77777777" w:rsidR="00F009FF" w:rsidRPr="00045FA5" w:rsidRDefault="00F009FF" w:rsidP="00F009FF">
      <w:pPr>
        <w:pStyle w:val="ListParagraph"/>
        <w:numPr>
          <w:ilvl w:val="1"/>
          <w:numId w:val="3"/>
        </w:numPr>
        <w:spacing w:after="160" w:line="259" w:lineRule="auto"/>
        <w:rPr>
          <w:rFonts w:asciiTheme="minorHAnsi" w:hAnsiTheme="minorHAnsi" w:cstheme="minorHAnsi"/>
        </w:rPr>
      </w:pPr>
      <w:r w:rsidRPr="00045FA5">
        <w:rPr>
          <w:rFonts w:asciiTheme="minorHAnsi" w:hAnsiTheme="minorHAnsi" w:cstheme="minorHAnsi"/>
        </w:rPr>
        <w:t xml:space="preserve">It has been at least 10 days since the onset of the individual’s illness. </w:t>
      </w:r>
    </w:p>
    <w:p w14:paraId="6D143D5B" w14:textId="77777777" w:rsidR="00F009FF" w:rsidRPr="00045FA5" w:rsidRDefault="00F009FF" w:rsidP="00F009FF">
      <w:pPr>
        <w:pStyle w:val="ListParagraph"/>
        <w:numPr>
          <w:ilvl w:val="0"/>
          <w:numId w:val="3"/>
        </w:numPr>
        <w:spacing w:after="160" w:line="259" w:lineRule="auto"/>
        <w:rPr>
          <w:rFonts w:asciiTheme="minorHAnsi" w:hAnsiTheme="minorHAnsi" w:cstheme="minorHAnsi"/>
        </w:rPr>
      </w:pPr>
      <w:r w:rsidRPr="00045FA5">
        <w:rPr>
          <w:rFonts w:asciiTheme="minorHAnsi" w:hAnsiTheme="minorHAnsi" w:cstheme="minorHAnsi"/>
        </w:rPr>
        <w:t xml:space="preserve">If a person has symptoms of COVID-19 and it is subsequently determined by a medical provider that the individual likely does not have a COVID-19 infection, the person can return to school if the following is met: </w:t>
      </w:r>
    </w:p>
    <w:p w14:paraId="3C82B110" w14:textId="77777777" w:rsidR="00F009FF" w:rsidRPr="00045FA5" w:rsidRDefault="00F009FF" w:rsidP="00F009FF">
      <w:pPr>
        <w:pStyle w:val="ListParagraph"/>
        <w:numPr>
          <w:ilvl w:val="1"/>
          <w:numId w:val="3"/>
        </w:numPr>
        <w:spacing w:after="160" w:line="259" w:lineRule="auto"/>
        <w:rPr>
          <w:rFonts w:asciiTheme="minorHAnsi" w:hAnsiTheme="minorHAnsi" w:cstheme="minorHAnsi"/>
        </w:rPr>
      </w:pPr>
      <w:r w:rsidRPr="00045FA5">
        <w:rPr>
          <w:rFonts w:asciiTheme="minorHAnsi" w:hAnsiTheme="minorHAnsi" w:cstheme="minorHAnsi"/>
        </w:rPr>
        <w:t xml:space="preserve">No fever for 72 hours without the use of fever reducing medications (fever is temperature greater than 100.4F/37C)  </w:t>
      </w:r>
    </w:p>
    <w:p w14:paraId="7CCF86F4" w14:textId="77777777" w:rsidR="00F009FF" w:rsidRPr="00045FA5" w:rsidRDefault="00F009FF" w:rsidP="00F009FF">
      <w:pPr>
        <w:pStyle w:val="ListParagraph"/>
        <w:numPr>
          <w:ilvl w:val="1"/>
          <w:numId w:val="3"/>
        </w:numPr>
        <w:spacing w:after="160" w:line="259" w:lineRule="auto"/>
        <w:rPr>
          <w:rFonts w:asciiTheme="minorHAnsi" w:hAnsiTheme="minorHAnsi" w:cstheme="minorHAnsi"/>
        </w:rPr>
      </w:pPr>
      <w:r w:rsidRPr="00045FA5">
        <w:rPr>
          <w:rFonts w:asciiTheme="minorHAnsi" w:hAnsiTheme="minorHAnsi" w:cstheme="minorHAnsi"/>
        </w:rPr>
        <w:t xml:space="preserve">Negative test for COVID-19; </w:t>
      </w:r>
    </w:p>
    <w:p w14:paraId="40793E2B" w14:textId="77777777" w:rsidR="00F009FF" w:rsidRPr="00045FA5" w:rsidRDefault="00F009FF" w:rsidP="00F009FF">
      <w:pPr>
        <w:pStyle w:val="ListParagraph"/>
        <w:numPr>
          <w:ilvl w:val="1"/>
          <w:numId w:val="3"/>
        </w:numPr>
        <w:spacing w:after="160" w:line="259" w:lineRule="auto"/>
        <w:rPr>
          <w:rFonts w:asciiTheme="minorHAnsi" w:hAnsiTheme="minorHAnsi" w:cstheme="minorHAnsi"/>
        </w:rPr>
      </w:pPr>
      <w:r w:rsidRPr="00045FA5">
        <w:rPr>
          <w:rFonts w:asciiTheme="minorHAnsi" w:hAnsiTheme="minorHAnsi" w:cstheme="minorHAnsi"/>
        </w:rPr>
        <w:t xml:space="preserve">A note from a medical provider documenting no clinical suspicion of COVID-19 infection; </w:t>
      </w:r>
      <w:r w:rsidRPr="00045FA5">
        <w:rPr>
          <w:rFonts w:asciiTheme="minorHAnsi" w:hAnsiTheme="minorHAnsi" w:cstheme="minorHAnsi"/>
          <w:u w:val="single"/>
        </w:rPr>
        <w:t>or</w:t>
      </w:r>
    </w:p>
    <w:p w14:paraId="0652D775" w14:textId="77777777" w:rsidR="00F009FF" w:rsidRPr="00045FA5" w:rsidRDefault="00F009FF" w:rsidP="00F009FF">
      <w:pPr>
        <w:pStyle w:val="ListParagraph"/>
        <w:numPr>
          <w:ilvl w:val="1"/>
          <w:numId w:val="3"/>
        </w:numPr>
        <w:spacing w:after="160" w:line="259" w:lineRule="auto"/>
        <w:rPr>
          <w:rFonts w:asciiTheme="minorHAnsi" w:hAnsiTheme="minorHAnsi" w:cstheme="minorHAnsi"/>
        </w:rPr>
      </w:pPr>
      <w:r w:rsidRPr="00045FA5">
        <w:rPr>
          <w:rFonts w:asciiTheme="minorHAnsi" w:hAnsiTheme="minorHAnsi" w:cstheme="minorHAnsi"/>
        </w:rPr>
        <w:t>10 days have passed since onset of symptoms.</w:t>
      </w:r>
    </w:p>
    <w:p w14:paraId="33206332" w14:textId="77777777" w:rsidR="00F009FF" w:rsidRDefault="00F009FF" w:rsidP="00F009FF">
      <w:pPr>
        <w:pStyle w:val="ListParagraph"/>
        <w:numPr>
          <w:ilvl w:val="0"/>
          <w:numId w:val="3"/>
        </w:numPr>
        <w:spacing w:after="160" w:line="259" w:lineRule="auto"/>
        <w:rPr>
          <w:rFonts w:asciiTheme="minorHAnsi" w:hAnsiTheme="minorHAnsi" w:cstheme="minorHAnsi"/>
        </w:rPr>
      </w:pPr>
      <w:r w:rsidRPr="00045FA5">
        <w:rPr>
          <w:rFonts w:asciiTheme="minorHAnsi" w:hAnsiTheme="minorHAnsi" w:cstheme="minorHAnsi"/>
        </w:rPr>
        <w:t>Any child or staff with close contact (within 6 feet for greater than 15 minutes) to a person suspected or diagnosed with COVID-19 shall be excluded from the facility for 14 days and monitored for symptoms. If symptoms develop, they are encouraged to be evaluated and tested for COVID-19, and numbers 2 and 3 above apply.</w:t>
      </w:r>
      <w:r>
        <w:rPr>
          <w:rFonts w:asciiTheme="minorHAnsi" w:hAnsiTheme="minorHAnsi" w:cstheme="minorHAnsi"/>
        </w:rPr>
        <w:br/>
      </w:r>
    </w:p>
    <w:p w14:paraId="7C8A37C6" w14:textId="77777777" w:rsidR="00F009FF" w:rsidRPr="00045FA5" w:rsidRDefault="00F009FF" w:rsidP="00F009FF">
      <w:pPr>
        <w:pStyle w:val="ListParagraph"/>
        <w:spacing w:after="160" w:line="259" w:lineRule="auto"/>
        <w:rPr>
          <w:rFonts w:asciiTheme="minorHAnsi" w:hAnsiTheme="minorHAnsi" w:cstheme="minorHAnsi"/>
        </w:rPr>
      </w:pPr>
    </w:p>
    <w:p w14:paraId="5D8A9320" w14:textId="77777777" w:rsidR="00F009FF" w:rsidRPr="00045FA5" w:rsidRDefault="00F009FF" w:rsidP="00F009FF">
      <w:pPr>
        <w:pStyle w:val="ListParagraph"/>
        <w:numPr>
          <w:ilvl w:val="0"/>
          <w:numId w:val="3"/>
        </w:numPr>
        <w:spacing w:after="160" w:line="259" w:lineRule="auto"/>
        <w:rPr>
          <w:rFonts w:asciiTheme="minorHAnsi" w:hAnsiTheme="minorHAnsi" w:cstheme="minorHAnsi"/>
        </w:rPr>
      </w:pPr>
      <w:r w:rsidRPr="00045FA5">
        <w:rPr>
          <w:rFonts w:asciiTheme="minorHAnsi" w:hAnsiTheme="minorHAnsi" w:cstheme="minorHAnsi"/>
        </w:rPr>
        <w:t>In the event a staff member, student, or family member tests positive for COVID-19 or comes in close contact (within 6 feet for greater than 15 minutes) with a positive case:</w:t>
      </w:r>
    </w:p>
    <w:p w14:paraId="283B178E" w14:textId="04E7CA77" w:rsidR="00F009FF" w:rsidRPr="00045FA5" w:rsidRDefault="00F009FF" w:rsidP="00F009FF">
      <w:pPr>
        <w:pStyle w:val="ListParagraph"/>
        <w:numPr>
          <w:ilvl w:val="1"/>
          <w:numId w:val="3"/>
        </w:numPr>
        <w:spacing w:after="160" w:line="259" w:lineRule="auto"/>
        <w:rPr>
          <w:rFonts w:asciiTheme="minorHAnsi" w:hAnsiTheme="minorHAnsi" w:cstheme="minorHAnsi"/>
        </w:rPr>
      </w:pPr>
      <w:r w:rsidRPr="00045FA5">
        <w:rPr>
          <w:rFonts w:asciiTheme="minorHAnsi" w:hAnsiTheme="minorHAnsi" w:cstheme="minorHAnsi"/>
        </w:rPr>
        <w:t xml:space="preserve">The Learning Tree director must be notified immediately by phone call at </w:t>
      </w:r>
      <w:r w:rsidR="002F5599">
        <w:rPr>
          <w:rFonts w:asciiTheme="minorHAnsi" w:hAnsiTheme="minorHAnsi" w:cstheme="minorHAnsi"/>
        </w:rPr>
        <w:t xml:space="preserve">       </w:t>
      </w:r>
      <w:r w:rsidRPr="00045FA5">
        <w:rPr>
          <w:rFonts w:asciiTheme="minorHAnsi" w:hAnsiTheme="minorHAnsi" w:cstheme="minorHAnsi"/>
        </w:rPr>
        <w:t>618-</w:t>
      </w:r>
      <w:r w:rsidR="00E50082">
        <w:rPr>
          <w:rFonts w:asciiTheme="minorHAnsi" w:hAnsiTheme="minorHAnsi" w:cstheme="minorHAnsi"/>
        </w:rPr>
        <w:t>589</w:t>
      </w:r>
      <w:r w:rsidR="002F5599">
        <w:rPr>
          <w:rFonts w:asciiTheme="minorHAnsi" w:hAnsiTheme="minorHAnsi" w:cstheme="minorHAnsi"/>
        </w:rPr>
        <w:t>-</w:t>
      </w:r>
      <w:r w:rsidR="00E50082">
        <w:rPr>
          <w:rFonts w:asciiTheme="minorHAnsi" w:hAnsiTheme="minorHAnsi" w:cstheme="minorHAnsi"/>
        </w:rPr>
        <w:t>9040</w:t>
      </w:r>
      <w:r w:rsidRPr="00045FA5">
        <w:rPr>
          <w:rFonts w:asciiTheme="minorHAnsi" w:hAnsiTheme="minorHAnsi" w:cstheme="minorHAnsi"/>
        </w:rPr>
        <w:t xml:space="preserve"> </w:t>
      </w:r>
      <w:r w:rsidRPr="00045FA5">
        <w:rPr>
          <w:rFonts w:asciiTheme="minorHAnsi" w:hAnsiTheme="minorHAnsi" w:cstheme="minorHAnsi"/>
          <w:u w:val="single"/>
        </w:rPr>
        <w:t>and</w:t>
      </w:r>
      <w:r w:rsidRPr="00045FA5">
        <w:rPr>
          <w:rFonts w:asciiTheme="minorHAnsi" w:hAnsiTheme="minorHAnsi" w:cstheme="minorHAnsi"/>
        </w:rPr>
        <w:t xml:space="preserve"> via email at thelearningtreedirector@offumc.org.</w:t>
      </w:r>
    </w:p>
    <w:p w14:paraId="7E036FC2" w14:textId="77777777" w:rsidR="00F009FF" w:rsidRPr="00045FA5" w:rsidRDefault="00F009FF" w:rsidP="00F009FF">
      <w:pPr>
        <w:pStyle w:val="ListParagraph"/>
        <w:numPr>
          <w:ilvl w:val="1"/>
          <w:numId w:val="3"/>
        </w:numPr>
        <w:spacing w:after="160" w:line="259" w:lineRule="auto"/>
        <w:rPr>
          <w:rFonts w:asciiTheme="minorHAnsi" w:hAnsiTheme="minorHAnsi" w:cstheme="minorHAnsi"/>
        </w:rPr>
      </w:pPr>
      <w:r w:rsidRPr="00045FA5">
        <w:rPr>
          <w:rFonts w:asciiTheme="minorHAnsi" w:hAnsiTheme="minorHAnsi" w:cstheme="minorHAnsi"/>
        </w:rPr>
        <w:t>The Learning Tree will notify parents, guardians, and staff in writing via email at the email address on file with the school.  Confidentiality of the affected person’s identity will be maintained.</w:t>
      </w:r>
    </w:p>
    <w:p w14:paraId="64E36920" w14:textId="77777777" w:rsidR="00F009FF" w:rsidRPr="00045FA5" w:rsidRDefault="00F009FF" w:rsidP="00F009FF">
      <w:pPr>
        <w:pStyle w:val="ListParagraph"/>
        <w:numPr>
          <w:ilvl w:val="1"/>
          <w:numId w:val="3"/>
        </w:numPr>
        <w:spacing w:after="160" w:line="259" w:lineRule="auto"/>
        <w:rPr>
          <w:rFonts w:asciiTheme="minorHAnsi" w:hAnsiTheme="minorHAnsi" w:cstheme="minorHAnsi"/>
        </w:rPr>
      </w:pPr>
      <w:r w:rsidRPr="00045FA5">
        <w:rPr>
          <w:rFonts w:asciiTheme="minorHAnsi" w:hAnsiTheme="minorHAnsi" w:cstheme="minorHAnsi"/>
        </w:rPr>
        <w:t>The Learning Tree will notify the local DCFS office and IDPH immediately.</w:t>
      </w:r>
    </w:p>
    <w:p w14:paraId="0344D003" w14:textId="77777777" w:rsidR="00F009FF" w:rsidRPr="00045FA5" w:rsidRDefault="00F009FF" w:rsidP="00F009FF">
      <w:pPr>
        <w:pStyle w:val="ListParagraph"/>
        <w:numPr>
          <w:ilvl w:val="1"/>
          <w:numId w:val="3"/>
        </w:numPr>
        <w:spacing w:after="160" w:line="259" w:lineRule="auto"/>
        <w:rPr>
          <w:rFonts w:asciiTheme="minorHAnsi" w:hAnsiTheme="minorHAnsi" w:cstheme="minorHAnsi"/>
        </w:rPr>
      </w:pPr>
      <w:r w:rsidRPr="00045FA5">
        <w:rPr>
          <w:rFonts w:asciiTheme="minorHAnsi" w:hAnsiTheme="minorHAnsi" w:cstheme="minorHAnsi"/>
        </w:rPr>
        <w:lastRenderedPageBreak/>
        <w:t>The Learning Tree will follow the CDC guidelines to assess risk and minimize spread. Possible courses of action include, but are not limited to: building closure, cleaning, disinfecting, contact tracing, and coordination with local health officials.</w:t>
      </w:r>
    </w:p>
    <w:p w14:paraId="01ECBF56" w14:textId="77777777" w:rsidR="00F009FF" w:rsidRPr="00045FA5" w:rsidRDefault="00F009FF" w:rsidP="00F009FF">
      <w:pPr>
        <w:pStyle w:val="ListParagraph"/>
        <w:numPr>
          <w:ilvl w:val="0"/>
          <w:numId w:val="3"/>
        </w:numPr>
        <w:spacing w:after="160" w:line="259" w:lineRule="auto"/>
        <w:rPr>
          <w:rFonts w:asciiTheme="minorHAnsi" w:hAnsiTheme="minorHAnsi" w:cstheme="minorHAnsi"/>
        </w:rPr>
      </w:pPr>
      <w:r w:rsidRPr="00045FA5">
        <w:rPr>
          <w:rFonts w:asciiTheme="minorHAnsi" w:hAnsiTheme="minorHAnsi" w:cstheme="minorHAnsi"/>
        </w:rPr>
        <w:t>If a staff member begins to exhibit symptoms while at school, he/she will cease duties immediately and isolate until they are able to leave the building.</w:t>
      </w:r>
    </w:p>
    <w:p w14:paraId="7274FB37" w14:textId="77777777" w:rsidR="00F009FF" w:rsidRPr="00045FA5" w:rsidRDefault="00F009FF" w:rsidP="00F009FF">
      <w:pPr>
        <w:pStyle w:val="ListParagraph"/>
        <w:numPr>
          <w:ilvl w:val="0"/>
          <w:numId w:val="3"/>
        </w:numPr>
        <w:spacing w:after="160" w:line="259" w:lineRule="auto"/>
        <w:rPr>
          <w:rFonts w:asciiTheme="minorHAnsi" w:hAnsiTheme="minorHAnsi" w:cstheme="minorHAnsi"/>
        </w:rPr>
      </w:pPr>
      <w:r w:rsidRPr="00045FA5">
        <w:rPr>
          <w:rFonts w:asciiTheme="minorHAnsi" w:hAnsiTheme="minorHAnsi" w:cstheme="minorHAnsi"/>
        </w:rPr>
        <w:t>If a student begins to exhibit symptoms while at school, he/she will be immediately isolated from other children and his/her parent/guardian will be called to pick him/her up.  The child will be supervised by one staff member wearing PPE, and the space in which he/she is isolated will be sanitized afterward.</w:t>
      </w:r>
    </w:p>
    <w:p w14:paraId="0CD66DEE" w14:textId="77777777" w:rsidR="00F009FF" w:rsidRPr="00045FA5" w:rsidRDefault="00F009FF" w:rsidP="00F009FF">
      <w:pPr>
        <w:ind w:left="360"/>
        <w:rPr>
          <w:rFonts w:asciiTheme="minorHAnsi" w:hAnsiTheme="minorHAnsi" w:cstheme="minorHAnsi"/>
          <w:b/>
          <w:bCs/>
        </w:rPr>
      </w:pPr>
      <w:r w:rsidRPr="00045FA5">
        <w:rPr>
          <w:rFonts w:asciiTheme="minorHAnsi" w:hAnsiTheme="minorHAnsi" w:cstheme="minorHAnsi"/>
          <w:b/>
          <w:bCs/>
        </w:rPr>
        <w:t>Personal Protective Equipment</w:t>
      </w:r>
      <w:r>
        <w:rPr>
          <w:rFonts w:asciiTheme="minorHAnsi" w:hAnsiTheme="minorHAnsi" w:cstheme="minorHAnsi"/>
          <w:b/>
          <w:bCs/>
        </w:rPr>
        <w:br/>
      </w:r>
    </w:p>
    <w:p w14:paraId="19440686" w14:textId="77777777" w:rsidR="00F009FF" w:rsidRPr="00045FA5" w:rsidRDefault="00F009FF" w:rsidP="00F009FF">
      <w:pPr>
        <w:pStyle w:val="ListParagraph"/>
        <w:numPr>
          <w:ilvl w:val="0"/>
          <w:numId w:val="4"/>
        </w:numPr>
        <w:spacing w:after="160" w:line="259" w:lineRule="auto"/>
        <w:rPr>
          <w:rFonts w:asciiTheme="minorHAnsi" w:hAnsiTheme="minorHAnsi" w:cstheme="minorHAnsi"/>
        </w:rPr>
      </w:pPr>
      <w:r w:rsidRPr="00045FA5">
        <w:rPr>
          <w:rFonts w:asciiTheme="minorHAnsi" w:hAnsiTheme="minorHAnsi" w:cstheme="minorHAnsi"/>
        </w:rPr>
        <w:t>Staff: Learning Tree Staff will wear a face covering at all times.</w:t>
      </w:r>
    </w:p>
    <w:p w14:paraId="61BB0BF5" w14:textId="22619F0B" w:rsidR="00F009FF" w:rsidRPr="00045FA5" w:rsidRDefault="00F009FF" w:rsidP="00E6756E">
      <w:pPr>
        <w:pStyle w:val="ListParagraph"/>
        <w:spacing w:after="160" w:line="259" w:lineRule="auto"/>
        <w:ind w:left="1440"/>
        <w:rPr>
          <w:rFonts w:asciiTheme="minorHAnsi" w:hAnsiTheme="minorHAnsi" w:cstheme="minorHAnsi"/>
        </w:rPr>
      </w:pPr>
    </w:p>
    <w:p w14:paraId="5FC6A891" w14:textId="77777777" w:rsidR="00F009FF" w:rsidRPr="00045FA5" w:rsidRDefault="00F009FF" w:rsidP="00F009FF">
      <w:pPr>
        <w:pStyle w:val="ListParagraph"/>
        <w:numPr>
          <w:ilvl w:val="0"/>
          <w:numId w:val="4"/>
        </w:numPr>
        <w:spacing w:after="160" w:line="259" w:lineRule="auto"/>
        <w:rPr>
          <w:rFonts w:asciiTheme="minorHAnsi" w:hAnsiTheme="minorHAnsi" w:cstheme="minorHAnsi"/>
        </w:rPr>
      </w:pPr>
      <w:r w:rsidRPr="00045FA5">
        <w:rPr>
          <w:rFonts w:asciiTheme="minorHAnsi" w:hAnsiTheme="minorHAnsi" w:cstheme="minorHAnsi"/>
        </w:rPr>
        <w:t>Children:  The Learning Tree requires the wearing of face coverings for children age 2 and older who can safely and appropriately wear, remove, and tolerate masks.</w:t>
      </w:r>
    </w:p>
    <w:p w14:paraId="633DB876" w14:textId="77777777" w:rsidR="00F009FF" w:rsidRPr="00045FA5" w:rsidRDefault="00F009FF" w:rsidP="00F009FF">
      <w:pPr>
        <w:pStyle w:val="ListParagraph"/>
        <w:numPr>
          <w:ilvl w:val="1"/>
          <w:numId w:val="4"/>
        </w:numPr>
        <w:spacing w:after="160" w:line="259" w:lineRule="auto"/>
        <w:rPr>
          <w:rFonts w:asciiTheme="minorHAnsi" w:hAnsiTheme="minorHAnsi" w:cstheme="minorHAnsi"/>
        </w:rPr>
      </w:pPr>
      <w:r w:rsidRPr="00045FA5">
        <w:rPr>
          <w:rFonts w:asciiTheme="minorHAnsi" w:hAnsiTheme="minorHAnsi" w:cstheme="minorHAnsi"/>
        </w:rPr>
        <w:t>Face coverings will not be worn during snack or lunch (Wednesdays), but strict and consistent physical distancing will be practiced during this time.</w:t>
      </w:r>
    </w:p>
    <w:p w14:paraId="51DA7563" w14:textId="77777777" w:rsidR="00F009FF" w:rsidRPr="00045FA5" w:rsidRDefault="00F009FF" w:rsidP="00F009FF">
      <w:pPr>
        <w:pStyle w:val="ListParagraph"/>
        <w:numPr>
          <w:ilvl w:val="1"/>
          <w:numId w:val="4"/>
        </w:numPr>
        <w:spacing w:after="160" w:line="259" w:lineRule="auto"/>
        <w:rPr>
          <w:rFonts w:asciiTheme="minorHAnsi" w:hAnsiTheme="minorHAnsi" w:cstheme="minorHAnsi"/>
        </w:rPr>
      </w:pPr>
      <w:r w:rsidRPr="00045FA5">
        <w:rPr>
          <w:rFonts w:asciiTheme="minorHAnsi" w:hAnsiTheme="minorHAnsi" w:cstheme="minorHAnsi"/>
        </w:rPr>
        <w:t>Face coverings will not be worn during outdoor play.</w:t>
      </w:r>
    </w:p>
    <w:p w14:paraId="44D62DBB" w14:textId="77777777" w:rsidR="00F009FF" w:rsidRPr="00045FA5" w:rsidRDefault="00F009FF" w:rsidP="00F009FF">
      <w:pPr>
        <w:pStyle w:val="ListParagraph"/>
        <w:numPr>
          <w:ilvl w:val="1"/>
          <w:numId w:val="4"/>
        </w:numPr>
        <w:spacing w:after="160" w:line="259" w:lineRule="auto"/>
        <w:rPr>
          <w:rFonts w:asciiTheme="minorHAnsi" w:hAnsiTheme="minorHAnsi" w:cstheme="minorHAnsi"/>
        </w:rPr>
      </w:pPr>
      <w:r w:rsidRPr="00045FA5">
        <w:rPr>
          <w:rFonts w:asciiTheme="minorHAnsi" w:hAnsiTheme="minorHAnsi" w:cstheme="minorHAnsi"/>
        </w:rPr>
        <w:t>If wearing the face covering causes a child to touch their face more frequently, the child’s lead teacher will use her judgement in determining whether or not a face covering is appropriate for the child.</w:t>
      </w:r>
    </w:p>
    <w:p w14:paraId="67A545CF" w14:textId="77777777" w:rsidR="00F009FF" w:rsidRPr="00045FA5" w:rsidRDefault="00F009FF" w:rsidP="00F009FF">
      <w:pPr>
        <w:pStyle w:val="ListParagraph"/>
        <w:numPr>
          <w:ilvl w:val="0"/>
          <w:numId w:val="4"/>
        </w:numPr>
        <w:spacing w:after="160" w:line="259" w:lineRule="auto"/>
        <w:rPr>
          <w:rFonts w:asciiTheme="minorHAnsi" w:hAnsiTheme="minorHAnsi" w:cstheme="minorHAnsi"/>
        </w:rPr>
      </w:pPr>
      <w:r w:rsidRPr="00045FA5">
        <w:rPr>
          <w:rFonts w:asciiTheme="minorHAnsi" w:hAnsiTheme="minorHAnsi" w:cstheme="minorHAnsi"/>
        </w:rPr>
        <w:t>Exceptions to the Use of Face Coverings</w:t>
      </w:r>
    </w:p>
    <w:p w14:paraId="4A73FF19" w14:textId="77777777" w:rsidR="00F009FF" w:rsidRPr="00045FA5" w:rsidRDefault="00F009FF" w:rsidP="00F009FF">
      <w:pPr>
        <w:pStyle w:val="ListParagraph"/>
        <w:numPr>
          <w:ilvl w:val="1"/>
          <w:numId w:val="4"/>
        </w:numPr>
        <w:spacing w:after="160" w:line="259" w:lineRule="auto"/>
        <w:rPr>
          <w:rFonts w:asciiTheme="minorHAnsi" w:hAnsiTheme="minorHAnsi" w:cstheme="minorHAnsi"/>
        </w:rPr>
      </w:pPr>
      <w:r w:rsidRPr="00045FA5">
        <w:rPr>
          <w:rFonts w:asciiTheme="minorHAnsi" w:hAnsiTheme="minorHAnsi" w:cstheme="minorHAnsi"/>
        </w:rPr>
        <w:t xml:space="preserve">Children under 2 years old; </w:t>
      </w:r>
    </w:p>
    <w:p w14:paraId="5F0E474F" w14:textId="77777777" w:rsidR="00F009FF" w:rsidRPr="00045FA5" w:rsidRDefault="00F009FF" w:rsidP="00F009FF">
      <w:pPr>
        <w:pStyle w:val="ListParagraph"/>
        <w:numPr>
          <w:ilvl w:val="1"/>
          <w:numId w:val="4"/>
        </w:numPr>
        <w:spacing w:after="160" w:line="259" w:lineRule="auto"/>
        <w:rPr>
          <w:rFonts w:asciiTheme="minorHAnsi" w:hAnsiTheme="minorHAnsi" w:cstheme="minorHAnsi"/>
        </w:rPr>
      </w:pPr>
      <w:r w:rsidRPr="00045FA5">
        <w:rPr>
          <w:rFonts w:asciiTheme="minorHAnsi" w:hAnsiTheme="minorHAnsi" w:cstheme="minorHAnsi"/>
        </w:rPr>
        <w:t xml:space="preserve">Children who cannot safely and appropriately wear, remove, and tolerate face coverings; </w:t>
      </w:r>
    </w:p>
    <w:p w14:paraId="41D28AC0" w14:textId="77777777" w:rsidR="00F009FF" w:rsidRPr="00045FA5" w:rsidRDefault="00F009FF" w:rsidP="00F009FF">
      <w:pPr>
        <w:pStyle w:val="ListParagraph"/>
        <w:numPr>
          <w:ilvl w:val="1"/>
          <w:numId w:val="4"/>
        </w:numPr>
        <w:spacing w:after="160" w:line="259" w:lineRule="auto"/>
        <w:rPr>
          <w:rFonts w:asciiTheme="minorHAnsi" w:hAnsiTheme="minorHAnsi" w:cstheme="minorHAnsi"/>
        </w:rPr>
      </w:pPr>
      <w:r w:rsidRPr="00045FA5">
        <w:rPr>
          <w:rFonts w:asciiTheme="minorHAnsi" w:hAnsiTheme="minorHAnsi" w:cstheme="minorHAnsi"/>
        </w:rPr>
        <w:t xml:space="preserve">Children who have difficulty breathing with the face covering or who are unconscious, incapacitated, or otherwise unable to remove the cover without assistance; </w:t>
      </w:r>
    </w:p>
    <w:p w14:paraId="4521B48D" w14:textId="77777777" w:rsidR="00F009FF" w:rsidRPr="00045FA5" w:rsidRDefault="00F009FF" w:rsidP="00F009FF">
      <w:pPr>
        <w:pStyle w:val="ListParagraph"/>
        <w:numPr>
          <w:ilvl w:val="1"/>
          <w:numId w:val="4"/>
        </w:numPr>
        <w:spacing w:after="160" w:line="259" w:lineRule="auto"/>
        <w:rPr>
          <w:rFonts w:asciiTheme="minorHAnsi" w:hAnsiTheme="minorHAnsi" w:cstheme="minorHAnsi"/>
        </w:rPr>
      </w:pPr>
      <w:r w:rsidRPr="00045FA5">
        <w:rPr>
          <w:rFonts w:asciiTheme="minorHAnsi" w:hAnsiTheme="minorHAnsi" w:cstheme="minorHAnsi"/>
        </w:rPr>
        <w:t xml:space="preserve">Children with severe cognitive or respiratory impairments that have a hard time tolerating a face covering; </w:t>
      </w:r>
    </w:p>
    <w:p w14:paraId="39186608" w14:textId="77777777" w:rsidR="00F009FF" w:rsidRPr="00045FA5" w:rsidRDefault="00F009FF" w:rsidP="00F009FF">
      <w:pPr>
        <w:pStyle w:val="ListParagraph"/>
        <w:numPr>
          <w:ilvl w:val="1"/>
          <w:numId w:val="4"/>
        </w:numPr>
        <w:spacing w:after="160" w:line="259" w:lineRule="auto"/>
        <w:rPr>
          <w:rFonts w:asciiTheme="minorHAnsi" w:hAnsiTheme="minorHAnsi" w:cstheme="minorHAnsi"/>
        </w:rPr>
      </w:pPr>
      <w:r w:rsidRPr="00045FA5">
        <w:rPr>
          <w:rFonts w:asciiTheme="minorHAnsi" w:hAnsiTheme="minorHAnsi" w:cstheme="minorHAnsi"/>
        </w:rPr>
        <w:t xml:space="preserve">Children for whom the only option for a face covering presents a potential choking or strangulation hazard; </w:t>
      </w:r>
    </w:p>
    <w:p w14:paraId="780F0E74" w14:textId="77777777" w:rsidR="00F009FF" w:rsidRPr="00045FA5" w:rsidRDefault="00F009FF" w:rsidP="00F009FF">
      <w:pPr>
        <w:pStyle w:val="ListParagraph"/>
        <w:numPr>
          <w:ilvl w:val="1"/>
          <w:numId w:val="4"/>
        </w:numPr>
        <w:spacing w:after="160" w:line="259" w:lineRule="auto"/>
        <w:rPr>
          <w:rFonts w:asciiTheme="minorHAnsi" w:hAnsiTheme="minorHAnsi" w:cstheme="minorHAnsi"/>
        </w:rPr>
      </w:pPr>
      <w:r w:rsidRPr="00045FA5">
        <w:rPr>
          <w:rFonts w:asciiTheme="minorHAnsi" w:hAnsiTheme="minorHAnsi" w:cstheme="minorHAnsi"/>
        </w:rPr>
        <w:t xml:space="preserve">Children who, due to a behavioral health diagnosis or an intellectual impairment, are unable to wear a face covering safely; and </w:t>
      </w:r>
    </w:p>
    <w:p w14:paraId="74AA7844" w14:textId="77777777" w:rsidR="00F009FF" w:rsidRPr="00045FA5" w:rsidRDefault="00F009FF" w:rsidP="00F009FF">
      <w:pPr>
        <w:pStyle w:val="ListParagraph"/>
        <w:numPr>
          <w:ilvl w:val="1"/>
          <w:numId w:val="4"/>
        </w:numPr>
        <w:spacing w:after="160" w:line="259" w:lineRule="auto"/>
        <w:rPr>
          <w:rFonts w:asciiTheme="minorHAnsi" w:hAnsiTheme="minorHAnsi" w:cstheme="minorHAnsi"/>
        </w:rPr>
      </w:pPr>
      <w:r w:rsidRPr="00045FA5">
        <w:rPr>
          <w:rFonts w:asciiTheme="minorHAnsi" w:hAnsiTheme="minorHAnsi" w:cstheme="minorHAnsi"/>
        </w:rPr>
        <w:t xml:space="preserve">Individuals who need to communicate with people who rely upon lip-reading. </w:t>
      </w:r>
    </w:p>
    <w:p w14:paraId="4AD4B9EB" w14:textId="77777777" w:rsidR="00F009FF" w:rsidRPr="00045FA5" w:rsidRDefault="00F009FF" w:rsidP="00F009FF">
      <w:pPr>
        <w:pStyle w:val="ListParagraph"/>
        <w:numPr>
          <w:ilvl w:val="1"/>
          <w:numId w:val="4"/>
        </w:numPr>
        <w:spacing w:after="160" w:line="259" w:lineRule="auto"/>
        <w:rPr>
          <w:rFonts w:asciiTheme="minorHAnsi" w:hAnsiTheme="minorHAnsi" w:cstheme="minorHAnsi"/>
        </w:rPr>
      </w:pPr>
      <w:r w:rsidRPr="00045FA5">
        <w:rPr>
          <w:rFonts w:asciiTheme="minorHAnsi" w:hAnsiTheme="minorHAnsi" w:cstheme="minorHAnsi"/>
        </w:rPr>
        <w:t>Individuals who have medical conditions or disabilities that prevent use of a face covering.</w:t>
      </w:r>
      <w:r>
        <w:rPr>
          <w:rFonts w:asciiTheme="minorHAnsi" w:hAnsiTheme="minorHAnsi" w:cstheme="minorHAnsi"/>
        </w:rPr>
        <w:br/>
      </w:r>
      <w:r>
        <w:rPr>
          <w:rFonts w:asciiTheme="minorHAnsi" w:hAnsiTheme="minorHAnsi" w:cstheme="minorHAnsi"/>
        </w:rPr>
        <w:br/>
      </w:r>
    </w:p>
    <w:p w14:paraId="5DED57E4" w14:textId="77777777" w:rsidR="00F009FF" w:rsidRPr="00045FA5" w:rsidRDefault="00F009FF" w:rsidP="00F009FF">
      <w:pPr>
        <w:rPr>
          <w:rFonts w:asciiTheme="minorHAnsi" w:hAnsiTheme="minorHAnsi" w:cstheme="minorHAnsi"/>
          <w:b/>
          <w:bCs/>
        </w:rPr>
      </w:pPr>
      <w:r w:rsidRPr="00045FA5">
        <w:rPr>
          <w:rFonts w:asciiTheme="minorHAnsi" w:hAnsiTheme="minorHAnsi" w:cstheme="minorHAnsi"/>
          <w:b/>
          <w:bCs/>
        </w:rPr>
        <w:lastRenderedPageBreak/>
        <w:t>Health and Hygiene Practices</w:t>
      </w:r>
    </w:p>
    <w:p w14:paraId="7551B8C4" w14:textId="77777777" w:rsidR="00F009FF" w:rsidRPr="00045FA5" w:rsidRDefault="00F009FF" w:rsidP="00F009FF">
      <w:pPr>
        <w:pStyle w:val="ListParagraph"/>
        <w:numPr>
          <w:ilvl w:val="0"/>
          <w:numId w:val="5"/>
        </w:numPr>
        <w:shd w:val="clear" w:color="auto" w:fill="FFFFFF"/>
        <w:spacing w:before="100" w:beforeAutospacing="1" w:after="100" w:afterAutospacing="1"/>
        <w:rPr>
          <w:rFonts w:asciiTheme="minorHAnsi" w:hAnsiTheme="minorHAnsi" w:cstheme="minorHAnsi"/>
          <w:color w:val="000000"/>
        </w:rPr>
      </w:pPr>
      <w:r w:rsidRPr="00045FA5">
        <w:rPr>
          <w:rFonts w:asciiTheme="minorHAnsi" w:hAnsiTheme="minorHAnsi" w:cstheme="minorHAnsi"/>
        </w:rPr>
        <w:t>Hand Hygiene will be practiced:</w:t>
      </w:r>
    </w:p>
    <w:p w14:paraId="5B2A2978" w14:textId="77777777" w:rsidR="00F009FF" w:rsidRPr="00045FA5" w:rsidRDefault="00F009FF" w:rsidP="00F009FF">
      <w:pPr>
        <w:pStyle w:val="ListParagraph"/>
        <w:numPr>
          <w:ilvl w:val="1"/>
          <w:numId w:val="5"/>
        </w:numPr>
        <w:shd w:val="clear" w:color="auto" w:fill="FFFFFF"/>
        <w:spacing w:before="100" w:beforeAutospacing="1" w:after="100" w:afterAutospacing="1"/>
        <w:rPr>
          <w:rFonts w:asciiTheme="minorHAnsi" w:hAnsiTheme="minorHAnsi" w:cstheme="minorHAnsi"/>
          <w:color w:val="000000"/>
        </w:rPr>
      </w:pPr>
      <w:r w:rsidRPr="00045FA5">
        <w:rPr>
          <w:rFonts w:asciiTheme="minorHAnsi" w:hAnsiTheme="minorHAnsi" w:cstheme="minorHAnsi"/>
          <w:color w:val="000000"/>
        </w:rPr>
        <w:t>All children and staff will engage in hand hygiene at the following times:</w:t>
      </w:r>
    </w:p>
    <w:p w14:paraId="7B85BA94" w14:textId="77777777" w:rsidR="00F009FF" w:rsidRPr="00045FA5" w:rsidRDefault="00F009FF" w:rsidP="00F009FF">
      <w:pPr>
        <w:numPr>
          <w:ilvl w:val="2"/>
          <w:numId w:val="5"/>
        </w:numPr>
        <w:shd w:val="clear" w:color="auto" w:fill="FFFFFF"/>
        <w:spacing w:before="100" w:beforeAutospacing="1" w:after="100" w:afterAutospacing="1"/>
        <w:rPr>
          <w:rFonts w:asciiTheme="minorHAnsi" w:hAnsiTheme="minorHAnsi" w:cstheme="minorHAnsi"/>
          <w:color w:val="000000"/>
        </w:rPr>
      </w:pPr>
      <w:r w:rsidRPr="00045FA5">
        <w:rPr>
          <w:rFonts w:asciiTheme="minorHAnsi" w:hAnsiTheme="minorHAnsi" w:cstheme="minorHAnsi"/>
          <w:color w:val="000000"/>
        </w:rPr>
        <w:t>Arrival to the facility.</w:t>
      </w:r>
    </w:p>
    <w:p w14:paraId="5453C5BD" w14:textId="77777777" w:rsidR="00F009FF" w:rsidRPr="00045FA5" w:rsidRDefault="00F009FF" w:rsidP="00F009FF">
      <w:pPr>
        <w:numPr>
          <w:ilvl w:val="2"/>
          <w:numId w:val="5"/>
        </w:numPr>
        <w:shd w:val="clear" w:color="auto" w:fill="FFFFFF"/>
        <w:spacing w:before="100" w:beforeAutospacing="1" w:after="100" w:afterAutospacing="1"/>
        <w:rPr>
          <w:rFonts w:asciiTheme="minorHAnsi" w:hAnsiTheme="minorHAnsi" w:cstheme="minorHAnsi"/>
          <w:color w:val="000000"/>
        </w:rPr>
      </w:pPr>
      <w:r w:rsidRPr="00045FA5">
        <w:rPr>
          <w:rFonts w:asciiTheme="minorHAnsi" w:hAnsiTheme="minorHAnsi" w:cstheme="minorHAnsi"/>
          <w:color w:val="000000"/>
        </w:rPr>
        <w:t>Before and after preparing food or drinks.</w:t>
      </w:r>
    </w:p>
    <w:p w14:paraId="2CD5B4CF" w14:textId="77777777" w:rsidR="00F009FF" w:rsidRPr="00045FA5" w:rsidRDefault="00F009FF" w:rsidP="00F009FF">
      <w:pPr>
        <w:numPr>
          <w:ilvl w:val="2"/>
          <w:numId w:val="5"/>
        </w:numPr>
        <w:shd w:val="clear" w:color="auto" w:fill="FFFFFF"/>
        <w:spacing w:before="100" w:beforeAutospacing="1" w:after="100" w:afterAutospacing="1"/>
        <w:rPr>
          <w:rFonts w:asciiTheme="minorHAnsi" w:hAnsiTheme="minorHAnsi" w:cstheme="minorHAnsi"/>
          <w:color w:val="000000"/>
        </w:rPr>
      </w:pPr>
      <w:r w:rsidRPr="00045FA5">
        <w:rPr>
          <w:rFonts w:asciiTheme="minorHAnsi" w:hAnsiTheme="minorHAnsi" w:cstheme="minorHAnsi"/>
          <w:color w:val="000000"/>
        </w:rPr>
        <w:t>Before and after eating or handling food or feeding children.</w:t>
      </w:r>
    </w:p>
    <w:p w14:paraId="1D86382D" w14:textId="77777777" w:rsidR="00F009FF" w:rsidRPr="00045FA5" w:rsidRDefault="00F009FF" w:rsidP="00F009FF">
      <w:pPr>
        <w:numPr>
          <w:ilvl w:val="2"/>
          <w:numId w:val="5"/>
        </w:numPr>
        <w:shd w:val="clear" w:color="auto" w:fill="FFFFFF"/>
        <w:spacing w:before="100" w:beforeAutospacing="1" w:after="100" w:afterAutospacing="1"/>
        <w:rPr>
          <w:rFonts w:asciiTheme="minorHAnsi" w:hAnsiTheme="minorHAnsi" w:cstheme="minorHAnsi"/>
          <w:color w:val="000000"/>
        </w:rPr>
      </w:pPr>
      <w:r w:rsidRPr="00045FA5">
        <w:rPr>
          <w:rFonts w:asciiTheme="minorHAnsi" w:hAnsiTheme="minorHAnsi" w:cstheme="minorHAnsi"/>
          <w:color w:val="000000"/>
        </w:rPr>
        <w:t>After using the toilet or helping a child use the bathroom.</w:t>
      </w:r>
    </w:p>
    <w:p w14:paraId="4125DB0F" w14:textId="77777777" w:rsidR="00F009FF" w:rsidRPr="00045FA5" w:rsidRDefault="00F009FF" w:rsidP="00F009FF">
      <w:pPr>
        <w:numPr>
          <w:ilvl w:val="2"/>
          <w:numId w:val="5"/>
        </w:numPr>
        <w:shd w:val="clear" w:color="auto" w:fill="FFFFFF"/>
        <w:spacing w:before="100" w:beforeAutospacing="1" w:after="100" w:afterAutospacing="1"/>
        <w:rPr>
          <w:rFonts w:asciiTheme="minorHAnsi" w:hAnsiTheme="minorHAnsi" w:cstheme="minorHAnsi"/>
          <w:color w:val="000000"/>
        </w:rPr>
      </w:pPr>
      <w:r w:rsidRPr="00045FA5">
        <w:rPr>
          <w:rFonts w:asciiTheme="minorHAnsi" w:hAnsiTheme="minorHAnsi" w:cstheme="minorHAnsi"/>
          <w:color w:val="000000"/>
        </w:rPr>
        <w:t>After coming in contact with bodily fluid.</w:t>
      </w:r>
    </w:p>
    <w:p w14:paraId="64519794" w14:textId="77777777" w:rsidR="00F009FF" w:rsidRPr="00045FA5" w:rsidRDefault="00F009FF" w:rsidP="00F009FF">
      <w:pPr>
        <w:numPr>
          <w:ilvl w:val="2"/>
          <w:numId w:val="5"/>
        </w:numPr>
        <w:shd w:val="clear" w:color="auto" w:fill="FFFFFF"/>
        <w:spacing w:before="100" w:beforeAutospacing="1" w:after="100" w:afterAutospacing="1"/>
        <w:rPr>
          <w:rFonts w:asciiTheme="minorHAnsi" w:hAnsiTheme="minorHAnsi" w:cstheme="minorHAnsi"/>
          <w:color w:val="000000"/>
        </w:rPr>
      </w:pPr>
      <w:r w:rsidRPr="00045FA5">
        <w:rPr>
          <w:rFonts w:asciiTheme="minorHAnsi" w:hAnsiTheme="minorHAnsi" w:cstheme="minorHAnsi"/>
          <w:color w:val="000000"/>
        </w:rPr>
        <w:t>After playing outdoors.</w:t>
      </w:r>
    </w:p>
    <w:p w14:paraId="2930ED65" w14:textId="77777777" w:rsidR="00F009FF" w:rsidRPr="00045FA5" w:rsidRDefault="00F009FF" w:rsidP="00F009FF">
      <w:pPr>
        <w:numPr>
          <w:ilvl w:val="2"/>
          <w:numId w:val="5"/>
        </w:numPr>
        <w:shd w:val="clear" w:color="auto" w:fill="FFFFFF"/>
        <w:spacing w:before="100" w:beforeAutospacing="1" w:after="100" w:afterAutospacing="1"/>
        <w:rPr>
          <w:rFonts w:asciiTheme="minorHAnsi" w:hAnsiTheme="minorHAnsi" w:cstheme="minorHAnsi"/>
          <w:color w:val="000000"/>
        </w:rPr>
      </w:pPr>
      <w:r w:rsidRPr="00045FA5">
        <w:rPr>
          <w:rFonts w:asciiTheme="minorHAnsi" w:hAnsiTheme="minorHAnsi" w:cstheme="minorHAnsi"/>
          <w:color w:val="000000"/>
        </w:rPr>
        <w:t>After handling garbage.</w:t>
      </w:r>
    </w:p>
    <w:p w14:paraId="5510135B" w14:textId="77777777" w:rsidR="00F009FF" w:rsidRPr="00045FA5" w:rsidRDefault="00F009FF" w:rsidP="00F009FF">
      <w:pPr>
        <w:numPr>
          <w:ilvl w:val="1"/>
          <w:numId w:val="5"/>
        </w:numPr>
        <w:shd w:val="clear" w:color="auto" w:fill="FFFFFF"/>
        <w:spacing w:before="100" w:beforeAutospacing="1" w:after="100" w:afterAutospacing="1"/>
        <w:rPr>
          <w:rFonts w:asciiTheme="minorHAnsi" w:hAnsiTheme="minorHAnsi" w:cstheme="minorHAnsi"/>
          <w:color w:val="000000"/>
        </w:rPr>
      </w:pPr>
      <w:r w:rsidRPr="00045FA5">
        <w:rPr>
          <w:rFonts w:asciiTheme="minorHAnsi" w:hAnsiTheme="minorHAnsi" w:cstheme="minorHAnsi"/>
          <w:color w:val="000000"/>
        </w:rPr>
        <w:t>Hands will be washed with soap and water for at least 20 seconds. If hands are not visibly dirty, alcohol-based hand sanitizers with at least 60% alcohol may be used if soap and water are not readily available.</w:t>
      </w:r>
    </w:p>
    <w:p w14:paraId="64C377D4" w14:textId="77777777" w:rsidR="00F009FF" w:rsidRPr="00045FA5" w:rsidRDefault="00F009FF" w:rsidP="00F009FF">
      <w:pPr>
        <w:numPr>
          <w:ilvl w:val="1"/>
          <w:numId w:val="5"/>
        </w:numPr>
        <w:shd w:val="clear" w:color="auto" w:fill="FFFFFF"/>
        <w:spacing w:before="100" w:beforeAutospacing="1" w:after="100" w:afterAutospacing="1"/>
        <w:rPr>
          <w:rFonts w:asciiTheme="minorHAnsi" w:hAnsiTheme="minorHAnsi" w:cstheme="minorHAnsi"/>
          <w:color w:val="000000"/>
        </w:rPr>
      </w:pPr>
      <w:r w:rsidRPr="00045FA5">
        <w:rPr>
          <w:rFonts w:asciiTheme="minorHAnsi" w:hAnsiTheme="minorHAnsi" w:cstheme="minorHAnsi"/>
          <w:color w:val="000000"/>
        </w:rPr>
        <w:t>Children will be supervised when they use hand sanitizer to prevent ingestion.</w:t>
      </w:r>
    </w:p>
    <w:p w14:paraId="39D8DDD4" w14:textId="77777777" w:rsidR="00F009FF" w:rsidRPr="00045FA5" w:rsidRDefault="00F009FF" w:rsidP="00F009FF">
      <w:pPr>
        <w:numPr>
          <w:ilvl w:val="1"/>
          <w:numId w:val="5"/>
        </w:numPr>
        <w:shd w:val="clear" w:color="auto" w:fill="FFFFFF"/>
        <w:spacing w:before="100" w:beforeAutospacing="1" w:after="100" w:afterAutospacing="1"/>
        <w:rPr>
          <w:rFonts w:asciiTheme="minorHAnsi" w:hAnsiTheme="minorHAnsi" w:cstheme="minorHAnsi"/>
          <w:color w:val="000000"/>
        </w:rPr>
      </w:pPr>
      <w:r w:rsidRPr="00045FA5">
        <w:rPr>
          <w:rFonts w:asciiTheme="minorHAnsi" w:hAnsiTheme="minorHAnsi" w:cstheme="minorHAnsi"/>
          <w:color w:val="000000"/>
        </w:rPr>
        <w:t>Children will be supervised during handwashing and assisted if necessary.</w:t>
      </w:r>
    </w:p>
    <w:p w14:paraId="4FC2D160" w14:textId="77777777" w:rsidR="00F009FF" w:rsidRPr="00045FA5" w:rsidRDefault="00F009FF" w:rsidP="00F009FF">
      <w:pPr>
        <w:numPr>
          <w:ilvl w:val="1"/>
          <w:numId w:val="5"/>
        </w:numPr>
        <w:shd w:val="clear" w:color="auto" w:fill="FFFFFF"/>
        <w:spacing w:before="100" w:beforeAutospacing="1" w:after="100" w:afterAutospacing="1"/>
        <w:rPr>
          <w:rFonts w:asciiTheme="minorHAnsi" w:hAnsiTheme="minorHAnsi" w:cstheme="minorHAnsi"/>
          <w:color w:val="000000"/>
        </w:rPr>
      </w:pPr>
      <w:r w:rsidRPr="00045FA5">
        <w:rPr>
          <w:rFonts w:asciiTheme="minorHAnsi" w:hAnsiTheme="minorHAnsi" w:cstheme="minorHAnsi"/>
          <w:color w:val="000000"/>
        </w:rPr>
        <w:t>After assisting children with handwashing, staff will also wash their hands.</w:t>
      </w:r>
    </w:p>
    <w:p w14:paraId="7FE73506" w14:textId="77777777" w:rsidR="00F009FF" w:rsidRPr="00045FA5" w:rsidRDefault="00F009FF" w:rsidP="00F009FF">
      <w:pPr>
        <w:numPr>
          <w:ilvl w:val="1"/>
          <w:numId w:val="5"/>
        </w:numPr>
        <w:shd w:val="clear" w:color="auto" w:fill="FFFFFF"/>
        <w:spacing w:before="100" w:beforeAutospacing="1" w:after="100" w:afterAutospacing="1"/>
        <w:rPr>
          <w:rFonts w:asciiTheme="minorHAnsi" w:hAnsiTheme="minorHAnsi" w:cstheme="minorHAnsi"/>
          <w:color w:val="000000"/>
        </w:rPr>
      </w:pPr>
      <w:r w:rsidRPr="00045FA5">
        <w:rPr>
          <w:rFonts w:asciiTheme="minorHAnsi" w:hAnsiTheme="minorHAnsi" w:cstheme="minorHAnsi"/>
          <w:color w:val="000000"/>
        </w:rPr>
        <w:t>Developmentally appropriate handwashing posters will be placed by sinks.</w:t>
      </w:r>
    </w:p>
    <w:p w14:paraId="63EA2F9F" w14:textId="77777777" w:rsidR="00F009FF" w:rsidRPr="00045FA5" w:rsidRDefault="00F009FF" w:rsidP="00F009FF">
      <w:pPr>
        <w:pStyle w:val="ListParagraph"/>
        <w:numPr>
          <w:ilvl w:val="0"/>
          <w:numId w:val="5"/>
        </w:numPr>
        <w:spacing w:after="160" w:line="259" w:lineRule="auto"/>
        <w:rPr>
          <w:rFonts w:asciiTheme="minorHAnsi" w:hAnsiTheme="minorHAnsi" w:cstheme="minorHAnsi"/>
        </w:rPr>
      </w:pPr>
      <w:r w:rsidRPr="00045FA5">
        <w:rPr>
          <w:rFonts w:asciiTheme="minorHAnsi" w:hAnsiTheme="minorHAnsi" w:cstheme="minorHAnsi"/>
        </w:rPr>
        <w:t>Intensified Cleaning and Disinfecting Efforts</w:t>
      </w:r>
    </w:p>
    <w:p w14:paraId="2A31DE20" w14:textId="77777777" w:rsidR="00F009FF" w:rsidRPr="00045FA5" w:rsidRDefault="00F009FF" w:rsidP="00F009FF">
      <w:pPr>
        <w:pStyle w:val="ListParagraph"/>
        <w:numPr>
          <w:ilvl w:val="1"/>
          <w:numId w:val="5"/>
        </w:numPr>
        <w:spacing w:after="160" w:line="259" w:lineRule="auto"/>
        <w:rPr>
          <w:rFonts w:asciiTheme="minorHAnsi" w:hAnsiTheme="minorHAnsi" w:cstheme="minorHAnsi"/>
        </w:rPr>
      </w:pPr>
      <w:r w:rsidRPr="00045FA5">
        <w:rPr>
          <w:rFonts w:asciiTheme="minorHAnsi" w:hAnsiTheme="minorHAnsi" w:cstheme="minorHAnsi"/>
        </w:rPr>
        <w:t xml:space="preserve">The Learning Tree staff will clean and sanitize regularly throughout the day. </w:t>
      </w:r>
    </w:p>
    <w:p w14:paraId="562332A9" w14:textId="77777777" w:rsidR="00F009FF" w:rsidRPr="00045FA5" w:rsidRDefault="00F009FF" w:rsidP="00F009FF">
      <w:pPr>
        <w:pStyle w:val="ListParagraph"/>
        <w:numPr>
          <w:ilvl w:val="1"/>
          <w:numId w:val="5"/>
        </w:numPr>
        <w:spacing w:after="160" w:line="259" w:lineRule="auto"/>
        <w:rPr>
          <w:rFonts w:asciiTheme="minorHAnsi" w:hAnsiTheme="minorHAnsi" w:cstheme="minorHAnsi"/>
        </w:rPr>
      </w:pPr>
      <w:r w:rsidRPr="00045FA5">
        <w:rPr>
          <w:rFonts w:asciiTheme="minorHAnsi" w:hAnsiTheme="minorHAnsi" w:cstheme="minorHAnsi"/>
        </w:rPr>
        <w:t xml:space="preserve">All high touch surfaces including, but not limited to, doorknobs, toilet flush handles and sink handles will be cleaned every two hours, and computer components and telephones will be wiped down before each use. </w:t>
      </w:r>
    </w:p>
    <w:p w14:paraId="1F5B70B6" w14:textId="77777777" w:rsidR="00F009FF" w:rsidRPr="00045FA5" w:rsidRDefault="00F009FF" w:rsidP="00F009FF">
      <w:pPr>
        <w:pStyle w:val="ListParagraph"/>
        <w:numPr>
          <w:ilvl w:val="1"/>
          <w:numId w:val="5"/>
        </w:numPr>
        <w:spacing w:after="160" w:line="259" w:lineRule="auto"/>
        <w:rPr>
          <w:rFonts w:asciiTheme="minorHAnsi" w:hAnsiTheme="minorHAnsi" w:cstheme="minorHAnsi"/>
        </w:rPr>
      </w:pPr>
      <w:r w:rsidRPr="00045FA5">
        <w:rPr>
          <w:rFonts w:asciiTheme="minorHAnsi" w:hAnsiTheme="minorHAnsi" w:cstheme="minorHAnsi"/>
        </w:rPr>
        <w:t xml:space="preserve">All rooms will be cleaned and sanitized between use by different groups </w:t>
      </w:r>
    </w:p>
    <w:p w14:paraId="11FFBE80" w14:textId="77777777" w:rsidR="00F009FF" w:rsidRPr="00045FA5" w:rsidRDefault="00F009FF" w:rsidP="00F009FF">
      <w:pPr>
        <w:pStyle w:val="ListParagraph"/>
        <w:numPr>
          <w:ilvl w:val="1"/>
          <w:numId w:val="5"/>
        </w:numPr>
        <w:spacing w:after="160" w:line="259" w:lineRule="auto"/>
        <w:rPr>
          <w:rFonts w:asciiTheme="minorHAnsi" w:hAnsiTheme="minorHAnsi" w:cstheme="minorHAnsi"/>
        </w:rPr>
      </w:pPr>
      <w:r w:rsidRPr="00045FA5">
        <w:rPr>
          <w:rFonts w:asciiTheme="minorHAnsi" w:hAnsiTheme="minorHAnsi" w:cstheme="minorHAnsi"/>
        </w:rPr>
        <w:t>No soft or plush toys will be permitted.</w:t>
      </w:r>
    </w:p>
    <w:p w14:paraId="1B3BF9D0" w14:textId="77777777" w:rsidR="00F009FF" w:rsidRPr="00045FA5" w:rsidRDefault="00F009FF" w:rsidP="00F009FF">
      <w:pPr>
        <w:pStyle w:val="ListParagraph"/>
        <w:numPr>
          <w:ilvl w:val="1"/>
          <w:numId w:val="5"/>
        </w:numPr>
        <w:spacing w:after="160" w:line="259" w:lineRule="auto"/>
        <w:rPr>
          <w:rFonts w:asciiTheme="minorHAnsi" w:hAnsiTheme="minorHAnsi" w:cstheme="minorHAnsi"/>
        </w:rPr>
      </w:pPr>
      <w:r w:rsidRPr="00045FA5">
        <w:rPr>
          <w:rFonts w:asciiTheme="minorHAnsi" w:hAnsiTheme="minorHAnsi" w:cstheme="minorHAnsi"/>
        </w:rPr>
        <w:t>Only EPA-approved disinfectants will be used.</w:t>
      </w:r>
    </w:p>
    <w:p w14:paraId="66EB54B6" w14:textId="77777777" w:rsidR="00F009FF" w:rsidRPr="00045FA5" w:rsidRDefault="00F009FF" w:rsidP="00F009FF">
      <w:pPr>
        <w:pStyle w:val="ListParagraph"/>
        <w:numPr>
          <w:ilvl w:val="1"/>
          <w:numId w:val="5"/>
        </w:numPr>
        <w:spacing w:after="160" w:line="259" w:lineRule="auto"/>
        <w:rPr>
          <w:rFonts w:asciiTheme="minorHAnsi" w:hAnsiTheme="minorHAnsi" w:cstheme="minorHAnsi"/>
        </w:rPr>
      </w:pPr>
      <w:r w:rsidRPr="00045FA5">
        <w:rPr>
          <w:rFonts w:asciiTheme="minorHAnsi" w:hAnsiTheme="minorHAnsi" w:cstheme="minorHAnsi"/>
        </w:rPr>
        <w:t>All cleaning materials will be kept secure and out of reach of children.</w:t>
      </w:r>
    </w:p>
    <w:p w14:paraId="6D1DB423" w14:textId="77777777" w:rsidR="00F009FF" w:rsidRPr="00045FA5" w:rsidRDefault="00F009FF" w:rsidP="00F009FF">
      <w:pPr>
        <w:pStyle w:val="ListParagraph"/>
        <w:numPr>
          <w:ilvl w:val="0"/>
          <w:numId w:val="5"/>
        </w:numPr>
        <w:spacing w:after="160" w:line="259" w:lineRule="auto"/>
        <w:rPr>
          <w:rFonts w:asciiTheme="minorHAnsi" w:hAnsiTheme="minorHAnsi" w:cstheme="minorHAnsi"/>
        </w:rPr>
      </w:pPr>
      <w:r w:rsidRPr="00045FA5">
        <w:rPr>
          <w:rFonts w:asciiTheme="minorHAnsi" w:hAnsiTheme="minorHAnsi" w:cstheme="minorHAnsi"/>
        </w:rPr>
        <w:t>Cleaning and Sanitizing Toys</w:t>
      </w:r>
    </w:p>
    <w:p w14:paraId="2794A3BE" w14:textId="77777777" w:rsidR="00F009FF" w:rsidRPr="00045FA5" w:rsidRDefault="00F009FF" w:rsidP="00F009FF">
      <w:pPr>
        <w:pStyle w:val="ListParagraph"/>
        <w:numPr>
          <w:ilvl w:val="1"/>
          <w:numId w:val="5"/>
        </w:numPr>
        <w:shd w:val="clear" w:color="auto" w:fill="FFFFFF"/>
        <w:spacing w:before="100" w:beforeAutospacing="1" w:after="100" w:afterAutospacing="1"/>
        <w:rPr>
          <w:rFonts w:asciiTheme="minorHAnsi" w:hAnsiTheme="minorHAnsi" w:cstheme="minorHAnsi"/>
          <w:color w:val="000000"/>
        </w:rPr>
      </w:pPr>
      <w:r w:rsidRPr="00045FA5">
        <w:rPr>
          <w:rFonts w:asciiTheme="minorHAnsi" w:hAnsiTheme="minorHAnsi" w:cstheme="minorHAnsi"/>
          <w:color w:val="000000"/>
        </w:rPr>
        <w:t>Toys that cannot be cleaned and sanitized will not be used.</w:t>
      </w:r>
    </w:p>
    <w:p w14:paraId="0C5A81C6" w14:textId="77777777" w:rsidR="00F009FF" w:rsidRPr="00045FA5" w:rsidRDefault="00F009FF" w:rsidP="00F009FF">
      <w:pPr>
        <w:pStyle w:val="ListParagraph"/>
        <w:numPr>
          <w:ilvl w:val="1"/>
          <w:numId w:val="5"/>
        </w:numPr>
        <w:shd w:val="clear" w:color="auto" w:fill="FFFFFF"/>
        <w:spacing w:before="100" w:beforeAutospacing="1" w:after="100" w:afterAutospacing="1"/>
        <w:rPr>
          <w:rFonts w:asciiTheme="minorHAnsi" w:hAnsiTheme="minorHAnsi" w:cstheme="minorHAnsi"/>
          <w:color w:val="000000"/>
        </w:rPr>
      </w:pPr>
      <w:r w:rsidRPr="00045FA5">
        <w:rPr>
          <w:rFonts w:asciiTheme="minorHAnsi" w:hAnsiTheme="minorHAnsi" w:cstheme="minorHAnsi"/>
          <w:color w:val="000000"/>
        </w:rPr>
        <w:t>Toys that children have placed in their mouths or that are otherwise contaminated by body secretions or excretions will be set aside until they are cleaned by hand by a person wearing gloves. </w:t>
      </w:r>
    </w:p>
    <w:p w14:paraId="073142EE" w14:textId="77777777" w:rsidR="00F009FF" w:rsidRPr="00045FA5" w:rsidRDefault="00F009FF" w:rsidP="00F009FF">
      <w:pPr>
        <w:pStyle w:val="ListParagraph"/>
        <w:numPr>
          <w:ilvl w:val="1"/>
          <w:numId w:val="5"/>
        </w:numPr>
        <w:shd w:val="clear" w:color="auto" w:fill="FFFFFF"/>
        <w:spacing w:before="100" w:beforeAutospacing="1" w:after="100" w:afterAutospacing="1"/>
        <w:rPr>
          <w:rFonts w:asciiTheme="minorHAnsi" w:hAnsiTheme="minorHAnsi" w:cstheme="minorHAnsi"/>
          <w:color w:val="000000"/>
        </w:rPr>
      </w:pPr>
      <w:r w:rsidRPr="00045FA5">
        <w:rPr>
          <w:rFonts w:asciiTheme="minorHAnsi" w:hAnsiTheme="minorHAnsi" w:cstheme="minorHAnsi"/>
          <w:color w:val="000000"/>
        </w:rPr>
        <w:t>Toys will not be shared with other groups unless they are washed and sanitized before being moved from one group to the other.</w:t>
      </w:r>
    </w:p>
    <w:p w14:paraId="07E14835" w14:textId="77777777" w:rsidR="00F009FF" w:rsidRPr="00045FA5" w:rsidRDefault="00F009FF" w:rsidP="00F009FF">
      <w:pPr>
        <w:pStyle w:val="ListParagraph"/>
        <w:numPr>
          <w:ilvl w:val="1"/>
          <w:numId w:val="5"/>
        </w:numPr>
        <w:shd w:val="clear" w:color="auto" w:fill="FFFFFF"/>
        <w:spacing w:before="100" w:beforeAutospacing="1" w:after="100" w:afterAutospacing="1"/>
        <w:rPr>
          <w:rFonts w:asciiTheme="minorHAnsi" w:hAnsiTheme="minorHAnsi" w:cstheme="minorHAnsi"/>
          <w:color w:val="000000"/>
        </w:rPr>
      </w:pPr>
      <w:r w:rsidRPr="00045FA5">
        <w:rPr>
          <w:rFonts w:asciiTheme="minorHAnsi" w:hAnsiTheme="minorHAnsi" w:cstheme="minorHAnsi"/>
          <w:color w:val="000000"/>
        </w:rPr>
        <w:t>Children’s books, like other paper-based materials such as mail or envelopes, are not considered a high risk for transmission and do not need additional cleaning or disinfection procedures.</w:t>
      </w:r>
    </w:p>
    <w:p w14:paraId="76CBBBD6" w14:textId="77777777" w:rsidR="00F009FF" w:rsidRPr="00045FA5" w:rsidRDefault="00F009FF" w:rsidP="00F009FF">
      <w:pPr>
        <w:pStyle w:val="ListParagraph"/>
        <w:numPr>
          <w:ilvl w:val="0"/>
          <w:numId w:val="5"/>
        </w:numPr>
        <w:shd w:val="clear" w:color="auto" w:fill="FFFFFF"/>
        <w:spacing w:before="100" w:beforeAutospacing="1" w:after="100" w:afterAutospacing="1"/>
        <w:rPr>
          <w:rFonts w:asciiTheme="minorHAnsi" w:hAnsiTheme="minorHAnsi" w:cstheme="minorHAnsi"/>
          <w:color w:val="000000"/>
        </w:rPr>
      </w:pPr>
      <w:r w:rsidRPr="00045FA5">
        <w:rPr>
          <w:rFonts w:asciiTheme="minorHAnsi" w:hAnsiTheme="minorHAnsi" w:cstheme="minorHAnsi"/>
          <w:color w:val="000000"/>
        </w:rPr>
        <w:t>Lunch</w:t>
      </w:r>
    </w:p>
    <w:p w14:paraId="5EB39A51" w14:textId="77777777" w:rsidR="00F009FF" w:rsidRPr="00045FA5" w:rsidRDefault="00F009FF" w:rsidP="00F009FF">
      <w:pPr>
        <w:pStyle w:val="ListParagraph"/>
        <w:numPr>
          <w:ilvl w:val="1"/>
          <w:numId w:val="5"/>
        </w:numPr>
        <w:shd w:val="clear" w:color="auto" w:fill="FFFFFF"/>
        <w:spacing w:before="100" w:beforeAutospacing="1" w:after="100" w:afterAutospacing="1"/>
        <w:rPr>
          <w:rFonts w:asciiTheme="minorHAnsi" w:hAnsiTheme="minorHAnsi" w:cstheme="minorHAnsi"/>
          <w:color w:val="000000"/>
        </w:rPr>
      </w:pPr>
      <w:r w:rsidRPr="00045FA5">
        <w:rPr>
          <w:rFonts w:asciiTheme="minorHAnsi" w:hAnsiTheme="minorHAnsi" w:cstheme="minorHAnsi"/>
          <w:color w:val="000000"/>
        </w:rPr>
        <w:t>Lunch will be held in the Fellowship Hall where students can be seated 6 feet apart while not wearing face coverings.</w:t>
      </w:r>
    </w:p>
    <w:p w14:paraId="2B33F0B1" w14:textId="77777777" w:rsidR="00F009FF" w:rsidRPr="00045FA5" w:rsidRDefault="00F009FF" w:rsidP="00F009FF">
      <w:pPr>
        <w:pStyle w:val="ListParagraph"/>
        <w:numPr>
          <w:ilvl w:val="1"/>
          <w:numId w:val="5"/>
        </w:numPr>
        <w:shd w:val="clear" w:color="auto" w:fill="FFFFFF"/>
        <w:spacing w:before="100" w:beforeAutospacing="1" w:after="100" w:afterAutospacing="1"/>
        <w:rPr>
          <w:rFonts w:asciiTheme="minorHAnsi" w:hAnsiTheme="minorHAnsi" w:cstheme="minorHAnsi"/>
          <w:color w:val="000000"/>
        </w:rPr>
      </w:pPr>
      <w:r w:rsidRPr="00045FA5">
        <w:rPr>
          <w:rFonts w:asciiTheme="minorHAnsi" w:hAnsiTheme="minorHAnsi" w:cstheme="minorHAnsi"/>
          <w:color w:val="000000"/>
        </w:rPr>
        <w:t>Parents are encouraged to only send food in packaging that the student can open for him/herself.</w:t>
      </w:r>
    </w:p>
    <w:p w14:paraId="02A57E63" w14:textId="77777777" w:rsidR="00F009FF" w:rsidRPr="00045FA5" w:rsidRDefault="00F009FF" w:rsidP="00F009FF">
      <w:pPr>
        <w:pStyle w:val="ListParagraph"/>
        <w:numPr>
          <w:ilvl w:val="1"/>
          <w:numId w:val="5"/>
        </w:numPr>
        <w:shd w:val="clear" w:color="auto" w:fill="FFFFFF"/>
        <w:spacing w:before="100" w:beforeAutospacing="1" w:after="100" w:afterAutospacing="1"/>
        <w:rPr>
          <w:rFonts w:asciiTheme="minorHAnsi" w:hAnsiTheme="minorHAnsi" w:cstheme="minorHAnsi"/>
          <w:color w:val="000000"/>
        </w:rPr>
      </w:pPr>
      <w:r w:rsidRPr="00045FA5">
        <w:rPr>
          <w:rFonts w:asciiTheme="minorHAnsi" w:hAnsiTheme="minorHAnsi" w:cstheme="minorHAnsi"/>
          <w:color w:val="000000"/>
        </w:rPr>
        <w:t>Surfaces will be sanitized between uses.</w:t>
      </w:r>
    </w:p>
    <w:p w14:paraId="4CE9450E" w14:textId="77777777" w:rsidR="00F009FF" w:rsidRPr="00045FA5" w:rsidRDefault="00F009FF" w:rsidP="00F009FF">
      <w:pPr>
        <w:rPr>
          <w:rFonts w:asciiTheme="minorHAnsi" w:hAnsiTheme="minorHAnsi" w:cstheme="minorHAnsi"/>
          <w:b/>
          <w:bCs/>
        </w:rPr>
      </w:pPr>
      <w:r w:rsidRPr="00045FA5">
        <w:rPr>
          <w:rFonts w:asciiTheme="minorHAnsi" w:hAnsiTheme="minorHAnsi" w:cstheme="minorHAnsi"/>
          <w:b/>
          <w:bCs/>
        </w:rPr>
        <w:lastRenderedPageBreak/>
        <w:t>Considerations for Future Changes</w:t>
      </w:r>
      <w:r>
        <w:rPr>
          <w:rFonts w:asciiTheme="minorHAnsi" w:hAnsiTheme="minorHAnsi" w:cstheme="minorHAnsi"/>
          <w:b/>
          <w:bCs/>
        </w:rPr>
        <w:br/>
      </w:r>
    </w:p>
    <w:p w14:paraId="2C0B0341" w14:textId="77777777" w:rsidR="00F009FF" w:rsidRPr="00045FA5" w:rsidRDefault="00F009FF" w:rsidP="00F009FF">
      <w:pPr>
        <w:pStyle w:val="ListParagraph"/>
        <w:numPr>
          <w:ilvl w:val="0"/>
          <w:numId w:val="6"/>
        </w:numPr>
        <w:spacing w:after="160" w:line="259" w:lineRule="auto"/>
        <w:rPr>
          <w:rFonts w:asciiTheme="minorHAnsi" w:hAnsiTheme="minorHAnsi" w:cstheme="minorHAnsi"/>
        </w:rPr>
      </w:pPr>
      <w:r w:rsidRPr="00045FA5">
        <w:rPr>
          <w:rFonts w:asciiTheme="minorHAnsi" w:hAnsiTheme="minorHAnsi" w:cstheme="minorHAnsi"/>
        </w:rPr>
        <w:t>The Learning Tree will follow District 90 decisions regarding future school closures.  If District 90 closes, The Learning Tree will close as well.  Closures will be announced on The Learning Tree Facebook page at www.facebook.com/offumcpreschool.</w:t>
      </w:r>
    </w:p>
    <w:p w14:paraId="3D888DEF" w14:textId="77777777" w:rsidR="00F009FF" w:rsidRPr="00045FA5" w:rsidRDefault="00F009FF" w:rsidP="00F009FF">
      <w:pPr>
        <w:pStyle w:val="ListParagraph"/>
        <w:numPr>
          <w:ilvl w:val="0"/>
          <w:numId w:val="6"/>
        </w:numPr>
        <w:spacing w:after="160" w:line="259" w:lineRule="auto"/>
        <w:rPr>
          <w:rFonts w:asciiTheme="minorHAnsi" w:hAnsiTheme="minorHAnsi" w:cstheme="minorHAnsi"/>
        </w:rPr>
      </w:pPr>
      <w:r w:rsidRPr="00045FA5">
        <w:rPr>
          <w:rFonts w:asciiTheme="minorHAnsi" w:hAnsiTheme="minorHAnsi" w:cstheme="minorHAnsi"/>
        </w:rPr>
        <w:t>In case of COVID-19 exposure at O’Fallon First United Methodist Church, it may become necessary for The Learning Tree to close independently from District 90.</w:t>
      </w:r>
    </w:p>
    <w:p w14:paraId="3AB9E1F1" w14:textId="77777777" w:rsidR="00F009FF" w:rsidRPr="00045FA5" w:rsidRDefault="00F009FF" w:rsidP="00F009FF">
      <w:pPr>
        <w:pStyle w:val="ListParagraph"/>
        <w:numPr>
          <w:ilvl w:val="0"/>
          <w:numId w:val="6"/>
        </w:numPr>
        <w:spacing w:after="160" w:line="259" w:lineRule="auto"/>
        <w:rPr>
          <w:rFonts w:asciiTheme="minorHAnsi" w:hAnsiTheme="minorHAnsi" w:cstheme="minorHAnsi"/>
        </w:rPr>
      </w:pPr>
      <w:r w:rsidRPr="00045FA5">
        <w:rPr>
          <w:rFonts w:asciiTheme="minorHAnsi" w:hAnsiTheme="minorHAnsi" w:cstheme="minorHAnsi"/>
        </w:rPr>
        <w:t>If the Learning Tree closes due to COVID-19, make-up days and/or tuition payments will be evaluated.</w:t>
      </w:r>
    </w:p>
    <w:p w14:paraId="081DA568" w14:textId="77777777" w:rsidR="00F009FF" w:rsidRPr="00045FA5" w:rsidRDefault="00F009FF" w:rsidP="00F009FF">
      <w:pPr>
        <w:pStyle w:val="ListParagraph"/>
        <w:numPr>
          <w:ilvl w:val="0"/>
          <w:numId w:val="6"/>
        </w:numPr>
        <w:spacing w:after="160" w:line="259" w:lineRule="auto"/>
        <w:rPr>
          <w:rFonts w:asciiTheme="minorHAnsi" w:hAnsiTheme="minorHAnsi" w:cstheme="minorHAnsi"/>
        </w:rPr>
      </w:pPr>
      <w:r w:rsidRPr="00045FA5">
        <w:rPr>
          <w:rFonts w:asciiTheme="minorHAnsi" w:hAnsiTheme="minorHAnsi" w:cstheme="minorHAnsi"/>
        </w:rPr>
        <w:t xml:space="preserve">For extended closures, The Learning Tree may offer curriculum for families to use at home to continue learning outside of the classroom.  </w:t>
      </w:r>
    </w:p>
    <w:p w14:paraId="745F4BDD" w14:textId="77777777" w:rsidR="00F009FF" w:rsidRPr="00045FA5" w:rsidRDefault="00F009FF" w:rsidP="00F009FF">
      <w:pPr>
        <w:pStyle w:val="ListParagraph"/>
        <w:rPr>
          <w:rFonts w:asciiTheme="minorHAnsi" w:hAnsiTheme="minorHAnsi" w:cstheme="minorHAnsi"/>
          <w:b/>
          <w:bCs/>
        </w:rPr>
      </w:pPr>
    </w:p>
    <w:p w14:paraId="06EE4943" w14:textId="77777777" w:rsidR="00F009FF" w:rsidRPr="00045FA5" w:rsidRDefault="00F009FF" w:rsidP="00F009FF">
      <w:pPr>
        <w:rPr>
          <w:rFonts w:asciiTheme="minorHAnsi" w:hAnsiTheme="minorHAnsi" w:cstheme="minorHAnsi"/>
        </w:rPr>
      </w:pPr>
    </w:p>
    <w:p w14:paraId="1BC9C1B6" w14:textId="163CDC78" w:rsidR="005B4C07" w:rsidRDefault="005B4C07"/>
    <w:p w14:paraId="37E29381" w14:textId="0A418047" w:rsidR="008A2FF1" w:rsidRDefault="008A2FF1"/>
    <w:p w14:paraId="0DE2D10E" w14:textId="517AAE79" w:rsidR="008A2FF1" w:rsidRDefault="008A2FF1"/>
    <w:p w14:paraId="6A842E1F" w14:textId="6BEA571E" w:rsidR="008A2FF1" w:rsidRDefault="008A2FF1"/>
    <w:p w14:paraId="42CB611C" w14:textId="77777777" w:rsidR="0073217E" w:rsidRPr="002176C7" w:rsidRDefault="0073217E">
      <w:pPr>
        <w:rPr>
          <w:rFonts w:ascii="Modern Love Caps" w:hAnsi="Modern Love Caps"/>
        </w:rPr>
      </w:pPr>
    </w:p>
    <w:p w14:paraId="0F264071" w14:textId="0A8940C8" w:rsidR="00901501" w:rsidRPr="002176C7" w:rsidRDefault="00901501" w:rsidP="00E741D4">
      <w:pPr>
        <w:ind w:left="3240" w:firstLine="264"/>
        <w:rPr>
          <w:rFonts w:ascii="Modern Love Caps" w:hAnsi="Modern Love Caps"/>
        </w:rPr>
      </w:pPr>
    </w:p>
    <w:sectPr w:rsidR="00901501" w:rsidRPr="00217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Janda Closer To Free">
    <w:altName w:val="Calibri"/>
    <w:panose1 w:val="02000503000000020003"/>
    <w:charset w:val="00"/>
    <w:family w:val="auto"/>
    <w:pitch w:val="variable"/>
    <w:sig w:usb0="A000002F" w:usb1="00000042" w:usb2="00000000" w:usb3="00000000" w:csb0="00000003" w:csb1="00000000"/>
  </w:font>
  <w:font w:name="Modern Love Caps">
    <w:altName w:val="Modern Love Caps"/>
    <w:charset w:val="00"/>
    <w:family w:val="decorative"/>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69AC"/>
    <w:multiLevelType w:val="hybridMultilevel"/>
    <w:tmpl w:val="250A5D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879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5E15D2A"/>
    <w:multiLevelType w:val="hybridMultilevel"/>
    <w:tmpl w:val="28D6E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4A69DE"/>
    <w:multiLevelType w:val="hybridMultilevel"/>
    <w:tmpl w:val="3FB090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B33CC7"/>
    <w:multiLevelType w:val="hybridMultilevel"/>
    <w:tmpl w:val="250A5D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E949AA"/>
    <w:multiLevelType w:val="hybridMultilevel"/>
    <w:tmpl w:val="250A5D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EC2C23"/>
    <w:multiLevelType w:val="hybridMultilevel"/>
    <w:tmpl w:val="3FB090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BF7C22"/>
    <w:multiLevelType w:val="hybridMultilevel"/>
    <w:tmpl w:val="AEFA5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47389E0A">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75248C"/>
    <w:multiLevelType w:val="hybridMultilevel"/>
    <w:tmpl w:val="97DEA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8F32B5"/>
    <w:multiLevelType w:val="hybridMultilevel"/>
    <w:tmpl w:val="250A5D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4"/>
  </w:num>
  <w:num w:numId="5">
    <w:abstractNumId w:val="7"/>
  </w:num>
  <w:num w:numId="6">
    <w:abstractNumId w:val="9"/>
  </w:num>
  <w:num w:numId="7">
    <w:abstractNumId w:val="0"/>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9FF"/>
    <w:rsid w:val="00012F04"/>
    <w:rsid w:val="00024E81"/>
    <w:rsid w:val="00054572"/>
    <w:rsid w:val="000E0E18"/>
    <w:rsid w:val="002176C7"/>
    <w:rsid w:val="002C5DAD"/>
    <w:rsid w:val="002F5599"/>
    <w:rsid w:val="003334A9"/>
    <w:rsid w:val="00364E04"/>
    <w:rsid w:val="00480E42"/>
    <w:rsid w:val="004C5F98"/>
    <w:rsid w:val="0050636F"/>
    <w:rsid w:val="00515046"/>
    <w:rsid w:val="0054476C"/>
    <w:rsid w:val="0059610A"/>
    <w:rsid w:val="005B4C07"/>
    <w:rsid w:val="005D64E1"/>
    <w:rsid w:val="00651C88"/>
    <w:rsid w:val="00674B83"/>
    <w:rsid w:val="00686E5E"/>
    <w:rsid w:val="006B22A7"/>
    <w:rsid w:val="0073217E"/>
    <w:rsid w:val="00777498"/>
    <w:rsid w:val="008A2FF1"/>
    <w:rsid w:val="008C3374"/>
    <w:rsid w:val="008C61E7"/>
    <w:rsid w:val="00901501"/>
    <w:rsid w:val="0095496C"/>
    <w:rsid w:val="009800C9"/>
    <w:rsid w:val="009A5CF9"/>
    <w:rsid w:val="009F4B0B"/>
    <w:rsid w:val="00A8452D"/>
    <w:rsid w:val="00B15CF1"/>
    <w:rsid w:val="00B30F78"/>
    <w:rsid w:val="00B5213C"/>
    <w:rsid w:val="00B92F06"/>
    <w:rsid w:val="00BB6798"/>
    <w:rsid w:val="00C10ABF"/>
    <w:rsid w:val="00C33BD3"/>
    <w:rsid w:val="00C8440B"/>
    <w:rsid w:val="00C85C44"/>
    <w:rsid w:val="00D1536B"/>
    <w:rsid w:val="00DC6D5D"/>
    <w:rsid w:val="00DD3DF3"/>
    <w:rsid w:val="00DE3B1A"/>
    <w:rsid w:val="00DF70C7"/>
    <w:rsid w:val="00E50082"/>
    <w:rsid w:val="00E6756E"/>
    <w:rsid w:val="00E741D4"/>
    <w:rsid w:val="00EE6F3B"/>
    <w:rsid w:val="00F009FF"/>
    <w:rsid w:val="00F56788"/>
    <w:rsid w:val="00FA3916"/>
    <w:rsid w:val="00FC6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C631B"/>
  <w15:chartTrackingRefBased/>
  <w15:docId w15:val="{650FC60F-95BD-47FA-8467-128E617C3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9FF"/>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803</TotalTime>
  <Pages>5</Pages>
  <Words>1382</Words>
  <Characters>7881</Characters>
  <Application>Microsoft Office Word</Application>
  <DocSecurity>0</DocSecurity>
  <Lines>65</Lines>
  <Paragraphs>18</Paragraphs>
  <ScaleCrop>false</ScaleCrop>
  <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Hernandez</dc:creator>
  <cp:keywords/>
  <dc:description/>
  <cp:lastModifiedBy>Heather Hernandez</cp:lastModifiedBy>
  <cp:revision>53</cp:revision>
  <cp:lastPrinted>2021-07-29T15:10:00Z</cp:lastPrinted>
  <dcterms:created xsi:type="dcterms:W3CDTF">2021-07-26T20:32:00Z</dcterms:created>
  <dcterms:modified xsi:type="dcterms:W3CDTF">2021-12-01T16:59:00Z</dcterms:modified>
</cp:coreProperties>
</file>